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3D836A" w14:textId="5CA2A306" w:rsidR="00FB3EA0" w:rsidRDefault="00B45FAE" w:rsidP="00FB3EA0">
      <w:pPr>
        <w:tabs>
          <w:tab w:val="left" w:pos="8810"/>
        </w:tabs>
        <w:jc w:val="center"/>
        <w:rPr>
          <w:rFonts w:asciiTheme="minorHAnsi" w:hAnsiTheme="minorHAnsi" w:cstheme="minorHAnsi"/>
          <w:b/>
          <w:color w:val="000000"/>
        </w:rPr>
      </w:pPr>
      <w:r>
        <w:rPr>
          <w:rFonts w:asciiTheme="minorHAnsi" w:hAnsiTheme="minorHAnsi" w:cstheme="minorHAnsi"/>
          <w:b/>
          <w:color w:val="000000"/>
        </w:rPr>
        <w:t>202</w:t>
      </w:r>
      <w:r w:rsidR="00B87BEE">
        <w:rPr>
          <w:rFonts w:asciiTheme="minorHAnsi" w:hAnsiTheme="minorHAnsi" w:cstheme="minorHAnsi"/>
          <w:b/>
          <w:color w:val="000000"/>
        </w:rPr>
        <w:t>6</w:t>
      </w:r>
      <w:r>
        <w:rPr>
          <w:rFonts w:asciiTheme="minorHAnsi" w:hAnsiTheme="minorHAnsi" w:cstheme="minorHAnsi"/>
          <w:b/>
          <w:color w:val="000000"/>
        </w:rPr>
        <w:t xml:space="preserve"> - 202</w:t>
      </w:r>
      <w:r w:rsidR="00B87BEE">
        <w:rPr>
          <w:rFonts w:asciiTheme="minorHAnsi" w:hAnsiTheme="minorHAnsi" w:cstheme="minorHAnsi"/>
          <w:b/>
          <w:color w:val="000000"/>
        </w:rPr>
        <w:t>7</w:t>
      </w:r>
      <w:r w:rsidR="00FB3EA0" w:rsidRPr="00D43F3C">
        <w:rPr>
          <w:rFonts w:asciiTheme="minorHAnsi" w:hAnsiTheme="minorHAnsi" w:cstheme="minorHAnsi"/>
          <w:b/>
          <w:color w:val="000000"/>
        </w:rPr>
        <w:t xml:space="preserve"> EĞİTİM ÖĞRETİM YILI ………………………………</w:t>
      </w:r>
      <w:r w:rsidR="00FB3EA0">
        <w:rPr>
          <w:rFonts w:asciiTheme="minorHAnsi" w:hAnsiTheme="minorHAnsi" w:cstheme="minorHAnsi"/>
          <w:b/>
          <w:color w:val="000000"/>
        </w:rPr>
        <w:t>…………………………………..</w:t>
      </w:r>
      <w:r w:rsidR="00FB3EA0" w:rsidRPr="00D43F3C">
        <w:rPr>
          <w:rFonts w:asciiTheme="minorHAnsi" w:hAnsiTheme="minorHAnsi" w:cstheme="minorHAnsi"/>
          <w:b/>
          <w:color w:val="000000"/>
        </w:rPr>
        <w:t xml:space="preserve">……… </w:t>
      </w:r>
      <w:r w:rsidR="00FB3EA0">
        <w:rPr>
          <w:rFonts w:asciiTheme="minorHAnsi" w:hAnsiTheme="minorHAnsi" w:cstheme="minorHAnsi"/>
          <w:b/>
          <w:color w:val="000000"/>
        </w:rPr>
        <w:t>FEN</w:t>
      </w:r>
      <w:r w:rsidR="00FB3EA0" w:rsidRPr="00D43F3C">
        <w:rPr>
          <w:rFonts w:asciiTheme="minorHAnsi" w:hAnsiTheme="minorHAnsi" w:cstheme="minorHAnsi"/>
          <w:b/>
          <w:color w:val="000000"/>
        </w:rPr>
        <w:t xml:space="preserve"> LİSESİ 12. SINIF KİMYA DERSİ ÜNİTELENDİRİLMİŞ YILLIK PLANI</w:t>
      </w:r>
    </w:p>
    <w:p w14:paraId="46E73EBE" w14:textId="77777777" w:rsidR="00FB3EA0" w:rsidRDefault="00FB3EA0" w:rsidP="00FB3EA0">
      <w:pPr>
        <w:tabs>
          <w:tab w:val="left" w:pos="8810"/>
        </w:tabs>
        <w:jc w:val="center"/>
        <w:rPr>
          <w:rFonts w:asciiTheme="minorHAnsi" w:hAnsiTheme="minorHAnsi" w:cstheme="minorHAnsi"/>
          <w:b/>
          <w:color w:val="000000"/>
        </w:rPr>
      </w:pPr>
    </w:p>
    <w:p w14:paraId="305ED292" w14:textId="77777777" w:rsidR="00FB3EA0" w:rsidRDefault="00FB3EA0" w:rsidP="00FB3EA0">
      <w:pPr>
        <w:tabs>
          <w:tab w:val="left" w:pos="8810"/>
        </w:tabs>
        <w:jc w:val="center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12.SINIF KAZANIM SAYISI VE SÜRE TABLOSU</w:t>
      </w:r>
    </w:p>
    <w:p w14:paraId="40C0F2D2" w14:textId="77777777" w:rsidR="00FB3EA0" w:rsidRDefault="00FB3EA0" w:rsidP="00FB3EA0">
      <w:pPr>
        <w:tabs>
          <w:tab w:val="left" w:pos="8810"/>
        </w:tabs>
        <w:jc w:val="center"/>
        <w:rPr>
          <w:rFonts w:asciiTheme="minorHAnsi" w:hAnsiTheme="minorHAnsi" w:cstheme="minorHAnsi"/>
          <w:b/>
          <w:sz w:val="22"/>
          <w:szCs w:val="22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413"/>
        <w:gridCol w:w="5528"/>
        <w:gridCol w:w="2493"/>
        <w:gridCol w:w="3145"/>
        <w:gridCol w:w="3009"/>
      </w:tblGrid>
      <w:tr w:rsidR="00FB3EA0" w14:paraId="48FF6CFE" w14:textId="77777777" w:rsidTr="00320724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hideMark/>
          </w:tcPr>
          <w:p w14:paraId="45303C94" w14:textId="77777777" w:rsidR="00FB3EA0" w:rsidRDefault="00FB3EA0" w:rsidP="00320724">
            <w:pPr>
              <w:tabs>
                <w:tab w:val="left" w:pos="8810"/>
              </w:tabs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lang w:eastAsia="en-US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22"/>
                <w:lang w:eastAsia="en-US"/>
              </w:rPr>
              <w:t>ÜNİTE NO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hideMark/>
          </w:tcPr>
          <w:p w14:paraId="6690CEE2" w14:textId="77777777" w:rsidR="00FB3EA0" w:rsidRDefault="00FB3EA0" w:rsidP="00320724">
            <w:pPr>
              <w:tabs>
                <w:tab w:val="left" w:pos="8810"/>
              </w:tabs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lang w:eastAsia="en-US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22"/>
                <w:lang w:eastAsia="en-US"/>
              </w:rPr>
              <w:t>ÜNİTE ADI</w:t>
            </w:r>
          </w:p>
        </w:tc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hideMark/>
          </w:tcPr>
          <w:p w14:paraId="5C5D9B20" w14:textId="77777777" w:rsidR="00FB3EA0" w:rsidRDefault="00FB3EA0" w:rsidP="00320724">
            <w:pPr>
              <w:tabs>
                <w:tab w:val="left" w:pos="8810"/>
              </w:tabs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lang w:eastAsia="en-US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22"/>
                <w:lang w:eastAsia="en-US"/>
              </w:rPr>
              <w:t>KAZANIM SAYISI</w:t>
            </w:r>
          </w:p>
        </w:tc>
        <w:tc>
          <w:tcPr>
            <w:tcW w:w="3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hideMark/>
          </w:tcPr>
          <w:p w14:paraId="0E151177" w14:textId="77777777" w:rsidR="00FB3EA0" w:rsidRDefault="00FB3EA0" w:rsidP="00320724">
            <w:pPr>
              <w:tabs>
                <w:tab w:val="left" w:pos="8810"/>
              </w:tabs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lang w:eastAsia="en-US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22"/>
                <w:lang w:eastAsia="en-US"/>
              </w:rPr>
              <w:t>SÜRE / DERS SAATİ</w:t>
            </w:r>
          </w:p>
        </w:tc>
        <w:tc>
          <w:tcPr>
            <w:tcW w:w="3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hideMark/>
          </w:tcPr>
          <w:p w14:paraId="594BB8DA" w14:textId="77777777" w:rsidR="00FB3EA0" w:rsidRDefault="00FB3EA0" w:rsidP="00320724">
            <w:pPr>
              <w:tabs>
                <w:tab w:val="left" w:pos="8810"/>
              </w:tabs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lang w:eastAsia="en-US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22"/>
                <w:lang w:eastAsia="en-US"/>
              </w:rPr>
              <w:t>ORAN (%)</w:t>
            </w:r>
          </w:p>
        </w:tc>
      </w:tr>
      <w:tr w:rsidR="00FB3EA0" w14:paraId="324B4F1A" w14:textId="77777777" w:rsidTr="00320724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053866" w14:textId="77777777" w:rsidR="00FB3EA0" w:rsidRDefault="00FB3EA0" w:rsidP="00320724">
            <w:pPr>
              <w:tabs>
                <w:tab w:val="left" w:pos="8810"/>
              </w:tabs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lang w:eastAsia="en-US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22"/>
                <w:lang w:eastAsia="en-US"/>
              </w:rPr>
              <w:t>1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5158A8" w14:textId="77777777" w:rsidR="00FB3EA0" w:rsidRPr="00D43F3C" w:rsidRDefault="00FB3EA0" w:rsidP="00320724">
            <w:pPr>
              <w:tabs>
                <w:tab w:val="left" w:pos="8810"/>
              </w:tabs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eastAsia="en-US"/>
              </w:rPr>
            </w:pPr>
            <w:r w:rsidRPr="00D43F3C">
              <w:rPr>
                <w:rFonts w:asciiTheme="minorHAnsi" w:hAnsiTheme="minorHAnsi" w:cstheme="minorHAnsi"/>
                <w:b/>
                <w:sz w:val="22"/>
              </w:rPr>
              <w:t xml:space="preserve">KİMYA VE ELEKTRİK </w:t>
            </w:r>
          </w:p>
        </w:tc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2CFF8" w14:textId="77777777" w:rsidR="00FB3EA0" w:rsidRPr="004E775B" w:rsidRDefault="00FB3EA0" w:rsidP="00320724">
            <w:pPr>
              <w:tabs>
                <w:tab w:val="left" w:pos="8810"/>
              </w:tabs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eastAsia="en-US"/>
              </w:rPr>
              <w:t>9</w:t>
            </w:r>
          </w:p>
        </w:tc>
        <w:tc>
          <w:tcPr>
            <w:tcW w:w="3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113A3" w14:textId="77777777" w:rsidR="00FB3EA0" w:rsidRPr="004E775B" w:rsidRDefault="00FB3EA0" w:rsidP="00320724">
            <w:pPr>
              <w:tabs>
                <w:tab w:val="left" w:pos="8810"/>
              </w:tabs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eastAsia="en-US"/>
              </w:rPr>
              <w:t>42</w:t>
            </w:r>
          </w:p>
        </w:tc>
        <w:tc>
          <w:tcPr>
            <w:tcW w:w="3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B5D69" w14:textId="77777777" w:rsidR="00FB3EA0" w:rsidRPr="004E775B" w:rsidRDefault="00FB3EA0" w:rsidP="00320724">
            <w:pPr>
              <w:tabs>
                <w:tab w:val="left" w:pos="8810"/>
              </w:tabs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eastAsia="en-US"/>
              </w:rPr>
              <w:t>29</w:t>
            </w:r>
          </w:p>
        </w:tc>
      </w:tr>
      <w:tr w:rsidR="00FB3EA0" w14:paraId="0E18EE1D" w14:textId="77777777" w:rsidTr="00320724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2656A4" w14:textId="77777777" w:rsidR="00FB3EA0" w:rsidRDefault="00FB3EA0" w:rsidP="00320724">
            <w:pPr>
              <w:tabs>
                <w:tab w:val="left" w:pos="8810"/>
              </w:tabs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lang w:eastAsia="en-US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22"/>
                <w:lang w:eastAsia="en-US"/>
              </w:rPr>
              <w:t>2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D67BE9" w14:textId="77777777" w:rsidR="00FB3EA0" w:rsidRPr="004E775B" w:rsidRDefault="00FB3EA0" w:rsidP="00320724">
            <w:pPr>
              <w:tabs>
                <w:tab w:val="left" w:pos="8810"/>
              </w:tabs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eastAsia="en-US"/>
              </w:rPr>
            </w:pPr>
            <w:r w:rsidRPr="00D43F3C">
              <w:rPr>
                <w:rFonts w:asciiTheme="minorHAnsi" w:hAnsiTheme="minorHAnsi" w:cstheme="minorHAnsi"/>
                <w:b/>
                <w:sz w:val="22"/>
              </w:rPr>
              <w:t xml:space="preserve">KARBON KİMYASINA GİRİŞ </w:t>
            </w:r>
          </w:p>
        </w:tc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C8B8A" w14:textId="77777777" w:rsidR="00FB3EA0" w:rsidRPr="004E775B" w:rsidRDefault="00FB3EA0" w:rsidP="00320724">
            <w:pPr>
              <w:tabs>
                <w:tab w:val="left" w:pos="8810"/>
              </w:tabs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3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1E436" w14:textId="77777777" w:rsidR="00FB3EA0" w:rsidRPr="004E775B" w:rsidRDefault="00FB3EA0" w:rsidP="00320724">
            <w:pPr>
              <w:tabs>
                <w:tab w:val="left" w:pos="8810"/>
              </w:tabs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eastAsia="en-US"/>
              </w:rPr>
              <w:t>36</w:t>
            </w:r>
          </w:p>
        </w:tc>
        <w:tc>
          <w:tcPr>
            <w:tcW w:w="3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C8C22" w14:textId="77777777" w:rsidR="00FB3EA0" w:rsidRPr="004E775B" w:rsidRDefault="00FB3EA0" w:rsidP="00320724">
            <w:pPr>
              <w:tabs>
                <w:tab w:val="left" w:pos="8810"/>
              </w:tabs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eastAsia="en-US"/>
              </w:rPr>
              <w:t>25</w:t>
            </w:r>
          </w:p>
        </w:tc>
      </w:tr>
      <w:tr w:rsidR="00FB3EA0" w14:paraId="33100D09" w14:textId="77777777" w:rsidTr="00320724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738861" w14:textId="77777777" w:rsidR="00FB3EA0" w:rsidRDefault="00FB3EA0" w:rsidP="00320724">
            <w:pPr>
              <w:tabs>
                <w:tab w:val="left" w:pos="8810"/>
              </w:tabs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lang w:eastAsia="en-US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22"/>
                <w:lang w:eastAsia="en-US"/>
              </w:rPr>
              <w:t>3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43D3C6" w14:textId="77777777" w:rsidR="00FB3EA0" w:rsidRPr="004E775B" w:rsidRDefault="00FB3EA0" w:rsidP="00320724">
            <w:pPr>
              <w:tabs>
                <w:tab w:val="left" w:pos="8810"/>
              </w:tabs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  <w:r w:rsidRPr="00D43F3C">
              <w:rPr>
                <w:rFonts w:asciiTheme="minorHAnsi" w:hAnsiTheme="minorHAnsi" w:cstheme="minorHAnsi"/>
                <w:b/>
                <w:sz w:val="22"/>
              </w:rPr>
              <w:t xml:space="preserve">ORGANİK BİLEŞİKLER </w:t>
            </w:r>
          </w:p>
        </w:tc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00103" w14:textId="77777777" w:rsidR="00FB3EA0" w:rsidRPr="004E775B" w:rsidRDefault="00FB3EA0" w:rsidP="00320724">
            <w:pPr>
              <w:tabs>
                <w:tab w:val="left" w:pos="8810"/>
              </w:tabs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eastAsia="en-US"/>
              </w:rPr>
              <w:t>11</w:t>
            </w:r>
          </w:p>
        </w:tc>
        <w:tc>
          <w:tcPr>
            <w:tcW w:w="3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39EC4" w14:textId="77777777" w:rsidR="00FB3EA0" w:rsidRPr="004E775B" w:rsidRDefault="00FB3EA0" w:rsidP="00320724">
            <w:pPr>
              <w:tabs>
                <w:tab w:val="left" w:pos="8810"/>
              </w:tabs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eastAsia="en-US"/>
              </w:rPr>
              <w:t>40</w:t>
            </w:r>
          </w:p>
        </w:tc>
        <w:tc>
          <w:tcPr>
            <w:tcW w:w="3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E9468" w14:textId="77777777" w:rsidR="00FB3EA0" w:rsidRPr="004E775B" w:rsidRDefault="00FB3EA0" w:rsidP="00320724">
            <w:pPr>
              <w:tabs>
                <w:tab w:val="left" w:pos="8810"/>
              </w:tabs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eastAsia="en-US"/>
              </w:rPr>
              <w:t>28</w:t>
            </w:r>
          </w:p>
        </w:tc>
      </w:tr>
      <w:tr w:rsidR="00FB3EA0" w14:paraId="3D35B33A" w14:textId="77777777" w:rsidTr="00320724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0CF0A" w14:textId="77777777" w:rsidR="00FB3EA0" w:rsidRDefault="00FB3EA0" w:rsidP="00320724">
            <w:pPr>
              <w:tabs>
                <w:tab w:val="left" w:pos="8810"/>
              </w:tabs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lang w:eastAsia="en-US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22"/>
                <w:lang w:eastAsia="en-US"/>
              </w:rPr>
              <w:t>4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A37206" w14:textId="77777777" w:rsidR="00FB3EA0" w:rsidRPr="004E775B" w:rsidRDefault="00FB3EA0" w:rsidP="00320724">
            <w:pPr>
              <w:tabs>
                <w:tab w:val="left" w:pos="8810"/>
              </w:tabs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  <w:r w:rsidRPr="00D43F3C">
              <w:rPr>
                <w:rFonts w:asciiTheme="minorHAnsi" w:hAnsiTheme="minorHAnsi" w:cstheme="minorHAnsi"/>
                <w:b/>
                <w:sz w:val="22"/>
              </w:rPr>
              <w:t xml:space="preserve">ENERJİ KAYNAKLARI VE BİLİMSEL GELİŞMELER </w:t>
            </w:r>
          </w:p>
        </w:tc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A1D48" w14:textId="77777777" w:rsidR="00FB3EA0" w:rsidRPr="004E775B" w:rsidRDefault="00FB3EA0" w:rsidP="00320724">
            <w:pPr>
              <w:tabs>
                <w:tab w:val="left" w:pos="8810"/>
              </w:tabs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3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2297A" w14:textId="77777777" w:rsidR="00FB3EA0" w:rsidRPr="004E775B" w:rsidRDefault="00FB3EA0" w:rsidP="00320724">
            <w:pPr>
              <w:tabs>
                <w:tab w:val="left" w:pos="8810"/>
              </w:tabs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eastAsia="en-US"/>
              </w:rPr>
              <w:t>26</w:t>
            </w:r>
          </w:p>
        </w:tc>
        <w:tc>
          <w:tcPr>
            <w:tcW w:w="3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DEA63" w14:textId="77777777" w:rsidR="00FB3EA0" w:rsidRPr="004E775B" w:rsidRDefault="00FB3EA0" w:rsidP="00320724">
            <w:pPr>
              <w:tabs>
                <w:tab w:val="left" w:pos="8810"/>
              </w:tabs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eastAsia="en-US"/>
              </w:rPr>
              <w:t>18</w:t>
            </w:r>
          </w:p>
        </w:tc>
      </w:tr>
      <w:tr w:rsidR="00FB3EA0" w14:paraId="7E3FD016" w14:textId="77777777" w:rsidTr="00320724">
        <w:tc>
          <w:tcPr>
            <w:tcW w:w="69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  <w:hideMark/>
          </w:tcPr>
          <w:p w14:paraId="50299B0D" w14:textId="77777777" w:rsidR="00FB3EA0" w:rsidRDefault="00FB3EA0" w:rsidP="00320724">
            <w:pPr>
              <w:tabs>
                <w:tab w:val="left" w:pos="8810"/>
              </w:tabs>
              <w:jc w:val="right"/>
              <w:rPr>
                <w:rFonts w:asciiTheme="minorHAnsi" w:hAnsiTheme="minorHAnsi" w:cstheme="minorHAnsi"/>
                <w:b/>
                <w:color w:val="000000"/>
                <w:sz w:val="22"/>
                <w:lang w:eastAsia="en-US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22"/>
                <w:lang w:eastAsia="en-US"/>
              </w:rPr>
              <w:t>TOPLAM</w:t>
            </w:r>
          </w:p>
        </w:tc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hideMark/>
          </w:tcPr>
          <w:p w14:paraId="672E1989" w14:textId="77777777" w:rsidR="00FB3EA0" w:rsidRDefault="00FB3EA0" w:rsidP="00FB3EA0">
            <w:pPr>
              <w:tabs>
                <w:tab w:val="left" w:pos="8810"/>
              </w:tabs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lang w:eastAsia="en-US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22"/>
                <w:lang w:eastAsia="en-US"/>
              </w:rPr>
              <w:t>32</w:t>
            </w:r>
          </w:p>
        </w:tc>
        <w:tc>
          <w:tcPr>
            <w:tcW w:w="3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hideMark/>
          </w:tcPr>
          <w:p w14:paraId="6E969879" w14:textId="77777777" w:rsidR="00FB3EA0" w:rsidRDefault="00FB3EA0" w:rsidP="00320724">
            <w:pPr>
              <w:tabs>
                <w:tab w:val="left" w:pos="8810"/>
              </w:tabs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lang w:eastAsia="en-US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22"/>
                <w:lang w:eastAsia="en-US"/>
              </w:rPr>
              <w:t>144</w:t>
            </w:r>
          </w:p>
        </w:tc>
        <w:tc>
          <w:tcPr>
            <w:tcW w:w="3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hideMark/>
          </w:tcPr>
          <w:p w14:paraId="226455E4" w14:textId="77777777" w:rsidR="00FB3EA0" w:rsidRDefault="00FB3EA0" w:rsidP="00320724">
            <w:pPr>
              <w:tabs>
                <w:tab w:val="left" w:pos="8810"/>
              </w:tabs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lang w:eastAsia="en-US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22"/>
                <w:lang w:eastAsia="en-US"/>
              </w:rPr>
              <w:t>100</w:t>
            </w:r>
          </w:p>
        </w:tc>
      </w:tr>
    </w:tbl>
    <w:p w14:paraId="711EC809" w14:textId="77777777" w:rsidR="00FB3EA0" w:rsidRDefault="00FB3EA0" w:rsidP="00FB3EA0">
      <w:pPr>
        <w:tabs>
          <w:tab w:val="left" w:pos="8810"/>
        </w:tabs>
        <w:jc w:val="center"/>
        <w:rPr>
          <w:rFonts w:ascii="Arial" w:hAnsi="Arial" w:cs="Arial"/>
          <w:b/>
          <w:color w:val="000000"/>
        </w:rPr>
      </w:pPr>
    </w:p>
    <w:tbl>
      <w:tblPr>
        <w:tblStyle w:val="TabloKlavuzu"/>
        <w:tblW w:w="15866" w:type="dxa"/>
        <w:tblLayout w:type="fixed"/>
        <w:tblLook w:val="04A0" w:firstRow="1" w:lastRow="0" w:firstColumn="1" w:lastColumn="0" w:noHBand="0" w:noVBand="1"/>
      </w:tblPr>
      <w:tblGrid>
        <w:gridCol w:w="440"/>
        <w:gridCol w:w="546"/>
        <w:gridCol w:w="423"/>
        <w:gridCol w:w="1276"/>
        <w:gridCol w:w="6949"/>
        <w:gridCol w:w="1836"/>
        <w:gridCol w:w="7"/>
        <w:gridCol w:w="1676"/>
        <w:gridCol w:w="18"/>
        <w:gridCol w:w="1566"/>
        <w:gridCol w:w="1129"/>
      </w:tblGrid>
      <w:tr w:rsidR="00FB3EA0" w14:paraId="381F0971" w14:textId="77777777" w:rsidTr="00CC6772">
        <w:trPr>
          <w:cantSplit/>
          <w:trHeight w:val="856"/>
        </w:trPr>
        <w:tc>
          <w:tcPr>
            <w:tcW w:w="440" w:type="dxa"/>
            <w:shd w:val="clear" w:color="auto" w:fill="DEEAF6" w:themeFill="accent1" w:themeFillTint="33"/>
            <w:textDirection w:val="btLr"/>
            <w:vAlign w:val="center"/>
          </w:tcPr>
          <w:p w14:paraId="44ECFEC6" w14:textId="77777777" w:rsidR="00FB3EA0" w:rsidRPr="00D43F3C" w:rsidRDefault="00FB3EA0" w:rsidP="00320724">
            <w:pPr>
              <w:ind w:left="113" w:right="113"/>
              <w:jc w:val="center"/>
              <w:rPr>
                <w:rFonts w:asciiTheme="minorHAnsi" w:hAnsiTheme="minorHAnsi"/>
                <w:b/>
                <w:sz w:val="18"/>
              </w:rPr>
            </w:pPr>
            <w:r w:rsidRPr="00D43F3C">
              <w:rPr>
                <w:rFonts w:asciiTheme="minorHAnsi" w:hAnsiTheme="minorHAnsi"/>
                <w:b/>
                <w:sz w:val="18"/>
              </w:rPr>
              <w:t>Ay</w:t>
            </w:r>
          </w:p>
        </w:tc>
        <w:tc>
          <w:tcPr>
            <w:tcW w:w="546" w:type="dxa"/>
            <w:shd w:val="clear" w:color="auto" w:fill="DEEAF6" w:themeFill="accent1" w:themeFillTint="33"/>
            <w:textDirection w:val="btLr"/>
            <w:vAlign w:val="center"/>
          </w:tcPr>
          <w:p w14:paraId="52F6D55C" w14:textId="77777777" w:rsidR="00FB3EA0" w:rsidRPr="00D43F3C" w:rsidRDefault="00FB3EA0" w:rsidP="00320724">
            <w:pPr>
              <w:ind w:left="113" w:right="113"/>
              <w:jc w:val="center"/>
              <w:rPr>
                <w:rFonts w:asciiTheme="minorHAnsi" w:hAnsiTheme="minorHAnsi"/>
                <w:b/>
                <w:sz w:val="18"/>
              </w:rPr>
            </w:pPr>
            <w:r w:rsidRPr="00D43F3C">
              <w:rPr>
                <w:rFonts w:asciiTheme="minorHAnsi" w:hAnsiTheme="minorHAnsi"/>
                <w:b/>
                <w:sz w:val="18"/>
              </w:rPr>
              <w:t>Hafta</w:t>
            </w:r>
          </w:p>
        </w:tc>
        <w:tc>
          <w:tcPr>
            <w:tcW w:w="423" w:type="dxa"/>
            <w:shd w:val="clear" w:color="auto" w:fill="DEEAF6" w:themeFill="accent1" w:themeFillTint="33"/>
            <w:textDirection w:val="btLr"/>
            <w:vAlign w:val="center"/>
          </w:tcPr>
          <w:p w14:paraId="626405AF" w14:textId="77777777" w:rsidR="00FB3EA0" w:rsidRPr="00D43F3C" w:rsidRDefault="00FB3EA0" w:rsidP="00320724">
            <w:pPr>
              <w:ind w:left="113" w:right="113"/>
              <w:jc w:val="center"/>
              <w:rPr>
                <w:rFonts w:asciiTheme="minorHAnsi" w:hAnsiTheme="minorHAnsi"/>
                <w:b/>
                <w:sz w:val="18"/>
              </w:rPr>
            </w:pPr>
            <w:r w:rsidRPr="00D43F3C">
              <w:rPr>
                <w:rFonts w:asciiTheme="minorHAnsi" w:hAnsiTheme="minorHAnsi"/>
                <w:b/>
                <w:sz w:val="18"/>
              </w:rPr>
              <w:t>D. Saati</w:t>
            </w:r>
          </w:p>
        </w:tc>
        <w:tc>
          <w:tcPr>
            <w:tcW w:w="1276" w:type="dxa"/>
            <w:shd w:val="clear" w:color="auto" w:fill="DEEAF6" w:themeFill="accent1" w:themeFillTint="33"/>
            <w:vAlign w:val="center"/>
          </w:tcPr>
          <w:p w14:paraId="323AED8E" w14:textId="77777777" w:rsidR="00FB3EA0" w:rsidRPr="00D43F3C" w:rsidRDefault="00FB3EA0" w:rsidP="00320724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D43F3C">
              <w:rPr>
                <w:rFonts w:asciiTheme="minorHAnsi" w:hAnsiTheme="minorHAnsi"/>
                <w:b/>
                <w:sz w:val="20"/>
                <w:szCs w:val="20"/>
              </w:rPr>
              <w:t>ALT ÖĞRENME ALANI</w:t>
            </w:r>
          </w:p>
        </w:tc>
        <w:tc>
          <w:tcPr>
            <w:tcW w:w="6949" w:type="dxa"/>
            <w:shd w:val="clear" w:color="auto" w:fill="DEEAF6" w:themeFill="accent1" w:themeFillTint="33"/>
            <w:vAlign w:val="center"/>
          </w:tcPr>
          <w:p w14:paraId="19B83868" w14:textId="77777777" w:rsidR="00FB3EA0" w:rsidRPr="00D43F3C" w:rsidRDefault="00FB3EA0" w:rsidP="00320724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D43F3C">
              <w:rPr>
                <w:rFonts w:asciiTheme="minorHAnsi" w:hAnsiTheme="minorHAnsi"/>
                <w:b/>
                <w:sz w:val="20"/>
                <w:szCs w:val="20"/>
              </w:rPr>
              <w:t>KAZANIMLAR</w:t>
            </w:r>
          </w:p>
        </w:tc>
        <w:tc>
          <w:tcPr>
            <w:tcW w:w="1836" w:type="dxa"/>
            <w:shd w:val="clear" w:color="auto" w:fill="DEEAF6" w:themeFill="accent1" w:themeFillTint="33"/>
            <w:vAlign w:val="center"/>
          </w:tcPr>
          <w:p w14:paraId="4B589CC3" w14:textId="77777777" w:rsidR="00FB3EA0" w:rsidRPr="00D43F3C" w:rsidRDefault="00FB3EA0" w:rsidP="00320724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D43F3C">
              <w:rPr>
                <w:rFonts w:asciiTheme="minorHAnsi" w:hAnsiTheme="minorHAnsi"/>
                <w:b/>
                <w:sz w:val="20"/>
                <w:szCs w:val="20"/>
              </w:rPr>
              <w:t>ETKİNLİK</w:t>
            </w:r>
          </w:p>
        </w:tc>
        <w:tc>
          <w:tcPr>
            <w:tcW w:w="1683" w:type="dxa"/>
            <w:gridSpan w:val="2"/>
            <w:shd w:val="clear" w:color="auto" w:fill="DEEAF6" w:themeFill="accent1" w:themeFillTint="33"/>
            <w:vAlign w:val="center"/>
          </w:tcPr>
          <w:p w14:paraId="2182BA69" w14:textId="77777777" w:rsidR="00FB3EA0" w:rsidRPr="00D43F3C" w:rsidRDefault="00FB3EA0" w:rsidP="00320724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D43F3C">
              <w:rPr>
                <w:rFonts w:asciiTheme="minorHAnsi" w:hAnsiTheme="minorHAnsi" w:cs="Arial"/>
                <w:b/>
                <w:color w:val="000000"/>
                <w:sz w:val="20"/>
                <w:szCs w:val="20"/>
              </w:rPr>
              <w:t>KULLANILAN EĞİTİM TEKNOLOJİLERİ,  ARAÇ VE GEREÇLERİ</w:t>
            </w:r>
          </w:p>
        </w:tc>
        <w:tc>
          <w:tcPr>
            <w:tcW w:w="1584" w:type="dxa"/>
            <w:gridSpan w:val="2"/>
            <w:shd w:val="clear" w:color="auto" w:fill="DEEAF6" w:themeFill="accent1" w:themeFillTint="33"/>
            <w:vAlign w:val="center"/>
          </w:tcPr>
          <w:p w14:paraId="2F361241" w14:textId="77777777" w:rsidR="00FB3EA0" w:rsidRPr="00D43F3C" w:rsidRDefault="00FB3EA0" w:rsidP="00320724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D43F3C">
              <w:rPr>
                <w:rFonts w:asciiTheme="minorHAnsi" w:hAnsiTheme="minorHAnsi"/>
                <w:b/>
                <w:sz w:val="20"/>
                <w:szCs w:val="20"/>
              </w:rPr>
              <w:t>ATATURKÇÜLÜK</w:t>
            </w:r>
          </w:p>
        </w:tc>
        <w:tc>
          <w:tcPr>
            <w:tcW w:w="1129" w:type="dxa"/>
            <w:shd w:val="clear" w:color="auto" w:fill="DEEAF6" w:themeFill="accent1" w:themeFillTint="33"/>
            <w:vAlign w:val="center"/>
          </w:tcPr>
          <w:p w14:paraId="486725B9" w14:textId="77777777" w:rsidR="00FB3EA0" w:rsidRPr="00D43F3C" w:rsidRDefault="00FB3EA0" w:rsidP="00320724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D43F3C">
              <w:rPr>
                <w:rFonts w:asciiTheme="minorHAnsi" w:hAnsiTheme="minorHAnsi"/>
                <w:b/>
                <w:sz w:val="20"/>
                <w:szCs w:val="20"/>
              </w:rPr>
              <w:t>AÇIKLAMA</w:t>
            </w:r>
          </w:p>
        </w:tc>
      </w:tr>
      <w:tr w:rsidR="00FB3EA0" w14:paraId="7104030F" w14:textId="77777777" w:rsidTr="00320724">
        <w:trPr>
          <w:cantSplit/>
          <w:trHeight w:val="397"/>
        </w:trPr>
        <w:tc>
          <w:tcPr>
            <w:tcW w:w="15866" w:type="dxa"/>
            <w:gridSpan w:val="11"/>
            <w:shd w:val="clear" w:color="auto" w:fill="E2EFD9" w:themeFill="accent6" w:themeFillTint="33"/>
            <w:vAlign w:val="center"/>
          </w:tcPr>
          <w:p w14:paraId="19BA08B9" w14:textId="323EF6BC" w:rsidR="00FB3EA0" w:rsidRPr="004E775B" w:rsidRDefault="00FB3EA0" w:rsidP="00320724">
            <w:pPr>
              <w:rPr>
                <w:rFonts w:asciiTheme="minorHAnsi" w:hAnsiTheme="minorHAnsi"/>
                <w:b/>
                <w:color w:val="385623" w:themeColor="accent6" w:themeShade="80"/>
                <w:sz w:val="22"/>
                <w:szCs w:val="22"/>
              </w:rPr>
            </w:pPr>
            <w:r w:rsidRPr="004E775B">
              <w:rPr>
                <w:rFonts w:asciiTheme="minorHAnsi" w:hAnsiTheme="minorHAnsi"/>
                <w:b/>
                <w:color w:val="385623" w:themeColor="accent6" w:themeShade="80"/>
                <w:sz w:val="22"/>
                <w:szCs w:val="22"/>
              </w:rPr>
              <w:t>1.ÜNİTE</w:t>
            </w:r>
            <w:r w:rsidR="000A1369">
              <w:rPr>
                <w:rFonts w:asciiTheme="minorHAnsi" w:hAnsiTheme="minorHAnsi"/>
                <w:b/>
                <w:color w:val="385623" w:themeColor="accent6" w:themeShade="80"/>
                <w:sz w:val="22"/>
                <w:szCs w:val="22"/>
              </w:rPr>
              <w:t xml:space="preserve">                </w:t>
            </w:r>
            <w:r w:rsidRPr="004E775B">
              <w:rPr>
                <w:rFonts w:asciiTheme="minorHAnsi" w:hAnsiTheme="minorHAnsi"/>
                <w:b/>
                <w:color w:val="385623" w:themeColor="accent6" w:themeShade="80"/>
                <w:sz w:val="22"/>
                <w:szCs w:val="22"/>
              </w:rPr>
              <w:t xml:space="preserve">: </w:t>
            </w:r>
            <w:r w:rsidR="000A1369" w:rsidRPr="000A1369">
              <w:rPr>
                <w:rFonts w:asciiTheme="minorHAnsi" w:hAnsiTheme="minorHAnsi" w:cstheme="minorHAnsi"/>
                <w:b/>
                <w:color w:val="C00000"/>
                <w:sz w:val="22"/>
              </w:rPr>
              <w:t>KİMYA VE ELEKTRİK</w:t>
            </w:r>
          </w:p>
          <w:p w14:paraId="10ED5E6D" w14:textId="0F568EB4" w:rsidR="00FB3EA0" w:rsidRPr="004E775B" w:rsidRDefault="00FB3EA0" w:rsidP="00320724">
            <w:pPr>
              <w:rPr>
                <w:rFonts w:asciiTheme="minorHAnsi" w:hAnsiTheme="minorHAnsi"/>
                <w:b/>
                <w:color w:val="385623" w:themeColor="accent6" w:themeShade="80"/>
                <w:sz w:val="22"/>
                <w:szCs w:val="22"/>
              </w:rPr>
            </w:pPr>
            <w:r w:rsidRPr="004E775B">
              <w:rPr>
                <w:rFonts w:asciiTheme="minorHAnsi" w:hAnsiTheme="minorHAnsi"/>
                <w:b/>
                <w:color w:val="385623" w:themeColor="accent6" w:themeShade="80"/>
                <w:sz w:val="22"/>
                <w:szCs w:val="22"/>
              </w:rPr>
              <w:t>Kazanım Sayısı</w:t>
            </w:r>
            <w:r w:rsidR="000A1369">
              <w:rPr>
                <w:rFonts w:asciiTheme="minorHAnsi" w:hAnsiTheme="minorHAnsi"/>
                <w:b/>
                <w:color w:val="385623" w:themeColor="accent6" w:themeShade="80"/>
                <w:sz w:val="22"/>
                <w:szCs w:val="22"/>
              </w:rPr>
              <w:t xml:space="preserve">    </w:t>
            </w:r>
            <w:r w:rsidRPr="004E775B">
              <w:rPr>
                <w:rFonts w:asciiTheme="minorHAnsi" w:hAnsiTheme="minorHAnsi"/>
                <w:b/>
                <w:color w:val="385623" w:themeColor="accent6" w:themeShade="80"/>
                <w:sz w:val="22"/>
                <w:szCs w:val="22"/>
              </w:rPr>
              <w:t xml:space="preserve">: </w:t>
            </w:r>
            <w:r>
              <w:rPr>
                <w:rFonts w:asciiTheme="minorHAnsi" w:hAnsiTheme="minorHAnsi"/>
                <w:b/>
                <w:color w:val="C00000"/>
                <w:sz w:val="22"/>
                <w:szCs w:val="22"/>
              </w:rPr>
              <w:t>9</w:t>
            </w:r>
            <w:r w:rsidRPr="004E775B">
              <w:rPr>
                <w:rFonts w:asciiTheme="minorHAnsi" w:hAnsiTheme="minorHAnsi"/>
                <w:b/>
                <w:color w:val="385623" w:themeColor="accent6" w:themeShade="80"/>
                <w:sz w:val="22"/>
                <w:szCs w:val="22"/>
              </w:rPr>
              <w:t xml:space="preserve">          </w:t>
            </w:r>
          </w:p>
          <w:p w14:paraId="7D4C3E6E" w14:textId="3512B8EC" w:rsidR="00FB3EA0" w:rsidRPr="00C20F6B" w:rsidRDefault="00FB3EA0" w:rsidP="00320724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 w:rsidRPr="004E775B">
              <w:rPr>
                <w:rFonts w:asciiTheme="minorHAnsi" w:hAnsiTheme="minorHAnsi"/>
                <w:b/>
                <w:color w:val="385623" w:themeColor="accent6" w:themeShade="80"/>
                <w:sz w:val="22"/>
                <w:szCs w:val="22"/>
              </w:rPr>
              <w:t>Ders saati</w:t>
            </w:r>
            <w:r w:rsidR="000A1369">
              <w:rPr>
                <w:rFonts w:asciiTheme="minorHAnsi" w:hAnsiTheme="minorHAnsi"/>
                <w:b/>
                <w:color w:val="385623" w:themeColor="accent6" w:themeShade="80"/>
                <w:sz w:val="22"/>
                <w:szCs w:val="22"/>
              </w:rPr>
              <w:t xml:space="preserve">             </w:t>
            </w:r>
            <w:r w:rsidRPr="004E775B">
              <w:rPr>
                <w:rFonts w:asciiTheme="minorHAnsi" w:hAnsiTheme="minorHAnsi"/>
                <w:b/>
                <w:color w:val="385623" w:themeColor="accent6" w:themeShade="80"/>
                <w:sz w:val="22"/>
                <w:szCs w:val="22"/>
              </w:rPr>
              <w:t xml:space="preserve">: </w:t>
            </w:r>
            <w:r>
              <w:rPr>
                <w:rFonts w:asciiTheme="minorHAnsi" w:hAnsiTheme="minorHAnsi"/>
                <w:b/>
                <w:color w:val="C00000"/>
                <w:sz w:val="22"/>
                <w:szCs w:val="22"/>
              </w:rPr>
              <w:t>42</w:t>
            </w:r>
            <w:r w:rsidRPr="004E775B">
              <w:rPr>
                <w:rFonts w:asciiTheme="minorHAnsi" w:hAnsiTheme="minorHAnsi"/>
                <w:b/>
                <w:color w:val="C00000"/>
                <w:sz w:val="22"/>
                <w:szCs w:val="22"/>
              </w:rPr>
              <w:t xml:space="preserve"> saat</w:t>
            </w:r>
          </w:p>
        </w:tc>
      </w:tr>
      <w:tr w:rsidR="00D90776" w14:paraId="0DF8CA17" w14:textId="77777777" w:rsidTr="00CC6772">
        <w:trPr>
          <w:cantSplit/>
          <w:trHeight w:val="964"/>
        </w:trPr>
        <w:tc>
          <w:tcPr>
            <w:tcW w:w="440" w:type="dxa"/>
            <w:vMerge w:val="restart"/>
            <w:textDirection w:val="btLr"/>
            <w:vAlign w:val="center"/>
          </w:tcPr>
          <w:p w14:paraId="41F65574" w14:textId="77777777" w:rsidR="00D90776" w:rsidRPr="00750427" w:rsidRDefault="00D90776" w:rsidP="00084D60">
            <w:pPr>
              <w:ind w:left="113" w:right="113"/>
              <w:jc w:val="center"/>
              <w:rPr>
                <w:rFonts w:asciiTheme="minorHAnsi" w:hAnsiTheme="minorHAnsi"/>
                <w:b/>
                <w:color w:val="1F4E79" w:themeColor="accent1" w:themeShade="80"/>
                <w:sz w:val="18"/>
              </w:rPr>
            </w:pPr>
            <w:r w:rsidRPr="00750427">
              <w:rPr>
                <w:rFonts w:asciiTheme="minorHAnsi" w:hAnsiTheme="minorHAnsi"/>
                <w:b/>
                <w:color w:val="1F4E79" w:themeColor="accent1" w:themeShade="80"/>
                <w:sz w:val="18"/>
              </w:rPr>
              <w:t>EYLÜL</w:t>
            </w:r>
          </w:p>
        </w:tc>
        <w:tc>
          <w:tcPr>
            <w:tcW w:w="546" w:type="dxa"/>
            <w:vAlign w:val="center"/>
          </w:tcPr>
          <w:p w14:paraId="2239187C" w14:textId="05EF3921" w:rsidR="00D90776" w:rsidRPr="00750427" w:rsidRDefault="00F03F3F" w:rsidP="00084D60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3</w:t>
            </w:r>
          </w:p>
        </w:tc>
        <w:tc>
          <w:tcPr>
            <w:tcW w:w="423" w:type="dxa"/>
            <w:vAlign w:val="center"/>
          </w:tcPr>
          <w:p w14:paraId="036D229E" w14:textId="77777777" w:rsidR="00D90776" w:rsidRPr="00750427" w:rsidRDefault="00D90776" w:rsidP="00084D60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4</w:t>
            </w:r>
          </w:p>
        </w:tc>
        <w:tc>
          <w:tcPr>
            <w:tcW w:w="1276" w:type="dxa"/>
            <w:vMerge w:val="restart"/>
            <w:shd w:val="clear" w:color="auto" w:fill="E2EFD9" w:themeFill="accent6" w:themeFillTint="33"/>
            <w:textDirection w:val="btLr"/>
            <w:vAlign w:val="center"/>
          </w:tcPr>
          <w:p w14:paraId="0CD5CB83" w14:textId="77777777" w:rsidR="00D90776" w:rsidRPr="00CF226B" w:rsidRDefault="00D90776" w:rsidP="00084D60">
            <w:pPr>
              <w:ind w:left="113" w:right="113"/>
              <w:jc w:val="center"/>
              <w:rPr>
                <w:rFonts w:asciiTheme="minorHAnsi" w:hAnsiTheme="minorHAnsi" w:cstheme="minorHAnsi"/>
                <w:b/>
                <w:color w:val="1F4E79" w:themeColor="accent1" w:themeShade="80"/>
                <w:sz w:val="22"/>
                <w:szCs w:val="20"/>
              </w:rPr>
            </w:pPr>
            <w:r w:rsidRPr="00CF226B">
              <w:rPr>
                <w:rFonts w:asciiTheme="minorHAnsi" w:hAnsiTheme="minorHAnsi" w:cstheme="minorHAnsi"/>
                <w:b/>
                <w:sz w:val="22"/>
              </w:rPr>
              <w:t>12.1.1.İndirgenme-Yükseltgenme Tepkimelerinde Elektrik Akımı</w:t>
            </w:r>
          </w:p>
        </w:tc>
        <w:tc>
          <w:tcPr>
            <w:tcW w:w="6949" w:type="dxa"/>
            <w:vAlign w:val="center"/>
          </w:tcPr>
          <w:p w14:paraId="00ED1857" w14:textId="77777777" w:rsidR="00D90776" w:rsidRPr="00CF226B" w:rsidRDefault="00D90776" w:rsidP="00084D60">
            <w:pPr>
              <w:rPr>
                <w:rFonts w:asciiTheme="minorHAnsi" w:hAnsiTheme="minorHAnsi" w:cstheme="minorHAnsi"/>
                <w:b/>
                <w:sz w:val="20"/>
              </w:rPr>
            </w:pPr>
            <w:r w:rsidRPr="00CF226B">
              <w:rPr>
                <w:rFonts w:asciiTheme="minorHAnsi" w:hAnsiTheme="minorHAnsi" w:cstheme="minorHAnsi"/>
                <w:b/>
                <w:sz w:val="20"/>
              </w:rPr>
              <w:t xml:space="preserve">12.1.1.1.Redoks tepkimelerini tanır. </w:t>
            </w:r>
          </w:p>
          <w:p w14:paraId="22CB7A7A" w14:textId="77777777" w:rsidR="00D90776" w:rsidRDefault="00D90776" w:rsidP="00084D60">
            <w:pPr>
              <w:rPr>
                <w:rFonts w:asciiTheme="minorHAnsi" w:hAnsiTheme="minorHAnsi" w:cstheme="minorHAnsi"/>
                <w:sz w:val="20"/>
              </w:rPr>
            </w:pPr>
            <w:r w:rsidRPr="00CF226B">
              <w:rPr>
                <w:rFonts w:asciiTheme="minorHAnsi" w:hAnsiTheme="minorHAnsi" w:cstheme="minorHAnsi"/>
                <w:b/>
                <w:sz w:val="20"/>
              </w:rPr>
              <w:t>a.</w:t>
            </w:r>
            <w:r w:rsidRPr="00CF226B">
              <w:rPr>
                <w:rFonts w:asciiTheme="minorHAnsi" w:hAnsiTheme="minorHAnsi" w:cstheme="minorHAnsi"/>
                <w:sz w:val="20"/>
              </w:rPr>
              <w:t xml:space="preserve"> Yükseltgenme ve indirgenme kavramları üzerinde durulur. </w:t>
            </w:r>
          </w:p>
          <w:p w14:paraId="73266EFD" w14:textId="77777777" w:rsidR="00D90776" w:rsidRDefault="00D90776" w:rsidP="00084D60">
            <w:pPr>
              <w:rPr>
                <w:rFonts w:asciiTheme="minorHAnsi" w:hAnsiTheme="minorHAnsi" w:cstheme="minorHAnsi"/>
                <w:sz w:val="20"/>
              </w:rPr>
            </w:pPr>
            <w:r w:rsidRPr="00CF226B">
              <w:rPr>
                <w:rFonts w:asciiTheme="minorHAnsi" w:hAnsiTheme="minorHAnsi" w:cstheme="minorHAnsi"/>
                <w:b/>
                <w:sz w:val="20"/>
              </w:rPr>
              <w:t>b.</w:t>
            </w:r>
            <w:r w:rsidRPr="00CF226B">
              <w:rPr>
                <w:rFonts w:asciiTheme="minorHAnsi" w:hAnsiTheme="minorHAnsi" w:cstheme="minorHAnsi"/>
                <w:sz w:val="20"/>
              </w:rPr>
              <w:t xml:space="preserve"> Redoks tepkimeleri denkleştirilerek yaygın </w:t>
            </w:r>
            <w:proofErr w:type="spellStart"/>
            <w:r w:rsidRPr="00CF226B">
              <w:rPr>
                <w:rFonts w:asciiTheme="minorHAnsi" w:hAnsiTheme="minorHAnsi" w:cstheme="minorHAnsi"/>
                <w:sz w:val="20"/>
              </w:rPr>
              <w:t>yükseltgenler</w:t>
            </w:r>
            <w:proofErr w:type="spellEnd"/>
            <w:r w:rsidRPr="00CF226B">
              <w:rPr>
                <w:rFonts w:asciiTheme="minorHAnsi" w:hAnsiTheme="minorHAnsi" w:cstheme="minorHAnsi"/>
                <w:sz w:val="20"/>
              </w:rPr>
              <w:t xml:space="preserve"> (O</w:t>
            </w:r>
            <w:r w:rsidRPr="00CF226B">
              <w:rPr>
                <w:rFonts w:asciiTheme="minorHAnsi" w:hAnsiTheme="minorHAnsi" w:cstheme="minorHAnsi"/>
                <w:sz w:val="20"/>
                <w:vertAlign w:val="subscript"/>
              </w:rPr>
              <w:t>2</w:t>
            </w:r>
            <w:r w:rsidRPr="00CF226B">
              <w:rPr>
                <w:rFonts w:asciiTheme="minorHAnsi" w:hAnsiTheme="minorHAnsi" w:cstheme="minorHAnsi"/>
                <w:sz w:val="20"/>
              </w:rPr>
              <w:t>, KMnO</w:t>
            </w:r>
            <w:r w:rsidRPr="00CF226B">
              <w:rPr>
                <w:rFonts w:asciiTheme="minorHAnsi" w:hAnsiTheme="minorHAnsi" w:cstheme="minorHAnsi"/>
                <w:sz w:val="20"/>
                <w:vertAlign w:val="subscript"/>
              </w:rPr>
              <w:t>4</w:t>
            </w:r>
            <w:r w:rsidRPr="00CF226B">
              <w:rPr>
                <w:rFonts w:asciiTheme="minorHAnsi" w:hAnsiTheme="minorHAnsi" w:cstheme="minorHAnsi"/>
                <w:sz w:val="20"/>
              </w:rPr>
              <w:t>, H</w:t>
            </w:r>
            <w:r w:rsidRPr="00CF226B">
              <w:rPr>
                <w:rFonts w:asciiTheme="minorHAnsi" w:hAnsiTheme="minorHAnsi" w:cstheme="minorHAnsi"/>
                <w:sz w:val="20"/>
                <w:vertAlign w:val="subscript"/>
              </w:rPr>
              <w:t>2</w:t>
            </w:r>
            <w:r w:rsidRPr="00CF226B">
              <w:rPr>
                <w:rFonts w:asciiTheme="minorHAnsi" w:hAnsiTheme="minorHAnsi" w:cstheme="minorHAnsi"/>
                <w:sz w:val="20"/>
              </w:rPr>
              <w:t>SO</w:t>
            </w:r>
            <w:r w:rsidRPr="00CF226B">
              <w:rPr>
                <w:rFonts w:asciiTheme="minorHAnsi" w:hAnsiTheme="minorHAnsi" w:cstheme="minorHAnsi"/>
                <w:sz w:val="20"/>
                <w:vertAlign w:val="subscript"/>
              </w:rPr>
              <w:t>4</w:t>
            </w:r>
            <w:r w:rsidRPr="00CF226B">
              <w:rPr>
                <w:rFonts w:asciiTheme="minorHAnsi" w:hAnsiTheme="minorHAnsi" w:cstheme="minorHAnsi"/>
                <w:sz w:val="20"/>
              </w:rPr>
              <w:t>, HNO</w:t>
            </w:r>
            <w:r w:rsidRPr="00CF226B">
              <w:rPr>
                <w:rFonts w:asciiTheme="minorHAnsi" w:hAnsiTheme="minorHAnsi" w:cstheme="minorHAnsi"/>
                <w:sz w:val="20"/>
                <w:vertAlign w:val="subscript"/>
              </w:rPr>
              <w:t>3</w:t>
            </w:r>
            <w:r w:rsidRPr="00CF226B">
              <w:rPr>
                <w:rFonts w:asciiTheme="minorHAnsi" w:hAnsiTheme="minorHAnsi" w:cstheme="minorHAnsi"/>
                <w:sz w:val="20"/>
              </w:rPr>
              <w:t>, H</w:t>
            </w:r>
            <w:r w:rsidRPr="00CF226B">
              <w:rPr>
                <w:rFonts w:asciiTheme="minorHAnsi" w:hAnsiTheme="minorHAnsi" w:cstheme="minorHAnsi"/>
                <w:sz w:val="20"/>
                <w:vertAlign w:val="subscript"/>
              </w:rPr>
              <w:t>2</w:t>
            </w:r>
            <w:r w:rsidRPr="00CF226B">
              <w:rPr>
                <w:rFonts w:asciiTheme="minorHAnsi" w:hAnsiTheme="minorHAnsi" w:cstheme="minorHAnsi"/>
                <w:sz w:val="20"/>
              </w:rPr>
              <w:t>O</w:t>
            </w:r>
            <w:r w:rsidRPr="00CF226B">
              <w:rPr>
                <w:rFonts w:asciiTheme="minorHAnsi" w:hAnsiTheme="minorHAnsi" w:cstheme="minorHAnsi"/>
                <w:sz w:val="20"/>
                <w:vertAlign w:val="subscript"/>
              </w:rPr>
              <w:t>2</w:t>
            </w:r>
            <w:r w:rsidRPr="00CF226B">
              <w:rPr>
                <w:rFonts w:asciiTheme="minorHAnsi" w:hAnsiTheme="minorHAnsi" w:cstheme="minorHAnsi"/>
                <w:sz w:val="20"/>
              </w:rPr>
              <w:t>) ve indirgenler (H</w:t>
            </w:r>
            <w:r w:rsidRPr="00CF226B">
              <w:rPr>
                <w:rFonts w:asciiTheme="minorHAnsi" w:hAnsiTheme="minorHAnsi" w:cstheme="minorHAnsi"/>
                <w:sz w:val="20"/>
                <w:vertAlign w:val="subscript"/>
              </w:rPr>
              <w:t>2</w:t>
            </w:r>
            <w:r w:rsidRPr="00CF226B">
              <w:rPr>
                <w:rFonts w:asciiTheme="minorHAnsi" w:hAnsiTheme="minorHAnsi" w:cstheme="minorHAnsi"/>
                <w:sz w:val="20"/>
              </w:rPr>
              <w:t>, SO</w:t>
            </w:r>
            <w:r w:rsidRPr="00CF226B">
              <w:rPr>
                <w:rFonts w:asciiTheme="minorHAnsi" w:hAnsiTheme="minorHAnsi" w:cstheme="minorHAnsi"/>
                <w:sz w:val="20"/>
                <w:vertAlign w:val="subscript"/>
              </w:rPr>
              <w:t>2</w:t>
            </w:r>
            <w:r w:rsidRPr="00CF226B">
              <w:rPr>
                <w:rFonts w:asciiTheme="minorHAnsi" w:hAnsiTheme="minorHAnsi" w:cstheme="minorHAnsi"/>
                <w:sz w:val="20"/>
              </w:rPr>
              <w:t xml:space="preserve">) tanıtılır. </w:t>
            </w:r>
          </w:p>
          <w:p w14:paraId="247CCEFE" w14:textId="77777777" w:rsidR="00D90776" w:rsidRPr="00CF226B" w:rsidRDefault="00D90776" w:rsidP="00084D60">
            <w:pPr>
              <w:rPr>
                <w:rFonts w:asciiTheme="minorHAnsi" w:hAnsiTheme="minorHAnsi" w:cstheme="minorHAnsi"/>
                <w:sz w:val="20"/>
                <w:szCs w:val="18"/>
              </w:rPr>
            </w:pPr>
            <w:r w:rsidRPr="00CF226B">
              <w:rPr>
                <w:rFonts w:asciiTheme="minorHAnsi" w:hAnsiTheme="minorHAnsi" w:cstheme="minorHAnsi"/>
                <w:b/>
                <w:sz w:val="20"/>
              </w:rPr>
              <w:t>c.</w:t>
            </w:r>
            <w:r w:rsidRPr="00CF226B">
              <w:rPr>
                <w:rFonts w:asciiTheme="minorHAnsi" w:hAnsiTheme="minorHAnsi" w:cstheme="minorHAnsi"/>
                <w:sz w:val="20"/>
              </w:rPr>
              <w:t xml:space="preserve"> </w:t>
            </w:r>
            <w:r w:rsidRPr="00FB3EA0">
              <w:rPr>
                <w:rFonts w:asciiTheme="minorHAnsi" w:hAnsiTheme="minorHAnsi" w:cstheme="minorHAnsi"/>
                <w:iCs/>
                <w:color w:val="000000"/>
                <w:sz w:val="20"/>
                <w:szCs w:val="22"/>
              </w:rPr>
              <w:t>Sülfürik asit ile bakır metalinin tepkimesi deneyi yaptırılarak oluşan tepkimenin denkleştirilmesi</w:t>
            </w:r>
            <w:r w:rsidRPr="00FB3EA0">
              <w:rPr>
                <w:rFonts w:asciiTheme="minorHAnsi" w:hAnsiTheme="minorHAnsi" w:cstheme="minorHAnsi"/>
                <w:color w:val="000000"/>
                <w:sz w:val="20"/>
                <w:szCs w:val="22"/>
              </w:rPr>
              <w:t xml:space="preserve"> </w:t>
            </w:r>
            <w:r w:rsidRPr="00FB3EA0">
              <w:rPr>
                <w:rFonts w:asciiTheme="minorHAnsi" w:hAnsiTheme="minorHAnsi" w:cstheme="minorHAnsi"/>
                <w:iCs/>
                <w:color w:val="000000"/>
                <w:sz w:val="20"/>
                <w:szCs w:val="22"/>
              </w:rPr>
              <w:t>sağlanır. Deney sırasında uyulması gereken güvenlik kuralları hatırlatılır</w:t>
            </w:r>
            <w:r>
              <w:rPr>
                <w:rFonts w:asciiTheme="minorHAnsi" w:hAnsiTheme="minorHAnsi" w:cstheme="minorHAnsi"/>
                <w:iCs/>
                <w:color w:val="000000"/>
                <w:sz w:val="20"/>
                <w:szCs w:val="22"/>
              </w:rPr>
              <w:t>.</w:t>
            </w:r>
          </w:p>
        </w:tc>
        <w:tc>
          <w:tcPr>
            <w:tcW w:w="1836" w:type="dxa"/>
            <w:vMerge w:val="restart"/>
            <w:vAlign w:val="center"/>
          </w:tcPr>
          <w:p w14:paraId="631DB7DE" w14:textId="77777777" w:rsidR="00D90776" w:rsidRPr="008A1919" w:rsidRDefault="00D90776" w:rsidP="00084D60">
            <w:pPr>
              <w:rPr>
                <w:rFonts w:asciiTheme="minorHAnsi" w:hAnsiTheme="minorHAnsi"/>
                <w:color w:val="000000"/>
                <w:sz w:val="20"/>
              </w:rPr>
            </w:pPr>
            <w:r w:rsidRPr="008A1919">
              <w:rPr>
                <w:rFonts w:asciiTheme="minorHAnsi" w:hAnsiTheme="minorHAnsi"/>
                <w:color w:val="000000"/>
                <w:sz w:val="20"/>
              </w:rPr>
              <w:t>Bu bölüm okulun çevre, fiziki koşullarına, öğrencilerinin performans durumuna,  kullanılan yöntem, teknik ve kaynaklara göre okul, ders zümrelerince konu sırası değiştirilmemek koşuluyla yeniden düzenlenip okul müdürünün onayından sonra yürürlüğe girecektir.</w:t>
            </w:r>
          </w:p>
          <w:p w14:paraId="0623B870" w14:textId="77777777" w:rsidR="00D90776" w:rsidRPr="008A1919" w:rsidRDefault="00D90776" w:rsidP="00084D60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1683" w:type="dxa"/>
            <w:gridSpan w:val="2"/>
            <w:vAlign w:val="center"/>
          </w:tcPr>
          <w:p w14:paraId="23674CAC" w14:textId="77777777" w:rsidR="00D90776" w:rsidRPr="003C3F00" w:rsidRDefault="00D90776" w:rsidP="00084D60">
            <w:pPr>
              <w:rPr>
                <w:rFonts w:asciiTheme="minorHAnsi" w:hAnsiTheme="minorHAnsi"/>
                <w:color w:val="000000"/>
                <w:sz w:val="16"/>
              </w:rPr>
            </w:pPr>
            <w:r>
              <w:rPr>
                <w:rFonts w:asciiTheme="minorHAnsi" w:hAnsiTheme="minorHAnsi"/>
                <w:color w:val="000000"/>
                <w:sz w:val="16"/>
              </w:rPr>
              <w:t>Etkileşimli Tahta, Z-Kitap, EBA ders …</w:t>
            </w:r>
          </w:p>
          <w:p w14:paraId="4CF52DDD" w14:textId="77777777" w:rsidR="00D90776" w:rsidRPr="00C20F6B" w:rsidRDefault="00D90776" w:rsidP="00084D60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1584" w:type="dxa"/>
            <w:gridSpan w:val="2"/>
            <w:vAlign w:val="center"/>
          </w:tcPr>
          <w:p w14:paraId="74ED46C8" w14:textId="77777777" w:rsidR="00D90776" w:rsidRPr="00C20F6B" w:rsidRDefault="00D90776" w:rsidP="00084D60">
            <w:pPr>
              <w:rPr>
                <w:rFonts w:asciiTheme="minorHAnsi" w:hAnsiTheme="minorHAnsi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129" w:type="dxa"/>
            <w:vAlign w:val="center"/>
          </w:tcPr>
          <w:p w14:paraId="4DC15C25" w14:textId="77777777" w:rsidR="00D90776" w:rsidRPr="00C20F6B" w:rsidRDefault="00D90776" w:rsidP="00084D60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  <w:tr w:rsidR="00D90776" w14:paraId="154FFC0F" w14:textId="77777777" w:rsidTr="00CC6772">
        <w:trPr>
          <w:cantSplit/>
          <w:trHeight w:val="1134"/>
        </w:trPr>
        <w:tc>
          <w:tcPr>
            <w:tcW w:w="440" w:type="dxa"/>
            <w:vMerge/>
            <w:textDirection w:val="btLr"/>
            <w:vAlign w:val="center"/>
          </w:tcPr>
          <w:p w14:paraId="1C6D953F" w14:textId="77777777" w:rsidR="00D90776" w:rsidRPr="00750427" w:rsidRDefault="00D90776" w:rsidP="00084D60">
            <w:pPr>
              <w:ind w:left="113" w:right="113"/>
              <w:jc w:val="center"/>
              <w:rPr>
                <w:rFonts w:asciiTheme="minorHAnsi" w:hAnsiTheme="minorHAnsi"/>
                <w:b/>
                <w:color w:val="1F4E79" w:themeColor="accent1" w:themeShade="80"/>
                <w:sz w:val="18"/>
              </w:rPr>
            </w:pPr>
          </w:p>
        </w:tc>
        <w:tc>
          <w:tcPr>
            <w:tcW w:w="546" w:type="dxa"/>
            <w:vAlign w:val="center"/>
          </w:tcPr>
          <w:p w14:paraId="330350E7" w14:textId="456F6CD2" w:rsidR="00D90776" w:rsidRPr="00750427" w:rsidRDefault="00F03F3F" w:rsidP="00084D60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4</w:t>
            </w:r>
          </w:p>
        </w:tc>
        <w:tc>
          <w:tcPr>
            <w:tcW w:w="423" w:type="dxa"/>
            <w:vAlign w:val="center"/>
          </w:tcPr>
          <w:p w14:paraId="21437E8B" w14:textId="77777777" w:rsidR="00D90776" w:rsidRPr="00750427" w:rsidRDefault="00D90776" w:rsidP="00084D60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4</w:t>
            </w:r>
          </w:p>
        </w:tc>
        <w:tc>
          <w:tcPr>
            <w:tcW w:w="1276" w:type="dxa"/>
            <w:vMerge/>
            <w:shd w:val="clear" w:color="auto" w:fill="E2EFD9" w:themeFill="accent6" w:themeFillTint="33"/>
            <w:textDirection w:val="btLr"/>
            <w:vAlign w:val="center"/>
          </w:tcPr>
          <w:p w14:paraId="355A5F0E" w14:textId="77777777" w:rsidR="00D90776" w:rsidRPr="00CF226B" w:rsidRDefault="00D90776" w:rsidP="00084D60">
            <w:pPr>
              <w:ind w:left="113" w:right="113"/>
              <w:jc w:val="center"/>
              <w:rPr>
                <w:rFonts w:asciiTheme="minorHAnsi" w:hAnsiTheme="minorHAnsi" w:cstheme="minorHAnsi"/>
                <w:b/>
                <w:color w:val="1F4E79" w:themeColor="accent1" w:themeShade="80"/>
                <w:sz w:val="22"/>
                <w:szCs w:val="20"/>
              </w:rPr>
            </w:pPr>
          </w:p>
        </w:tc>
        <w:tc>
          <w:tcPr>
            <w:tcW w:w="6949" w:type="dxa"/>
            <w:vAlign w:val="center"/>
          </w:tcPr>
          <w:p w14:paraId="66FD7DA4" w14:textId="77777777" w:rsidR="00D90776" w:rsidRPr="005143B5" w:rsidRDefault="00D90776" w:rsidP="00084D60">
            <w:pPr>
              <w:rPr>
                <w:rFonts w:asciiTheme="minorHAnsi" w:hAnsiTheme="minorHAnsi" w:cstheme="minorHAnsi"/>
                <w:sz w:val="20"/>
              </w:rPr>
            </w:pPr>
            <w:r w:rsidRPr="005143B5">
              <w:rPr>
                <w:rFonts w:asciiTheme="minorHAnsi" w:hAnsiTheme="minorHAnsi" w:cstheme="minorHAnsi"/>
                <w:b/>
                <w:sz w:val="20"/>
              </w:rPr>
              <w:t>12.1.1.2.Redoks tepkimeleriyle elektrik enerjisi arasındaki ilişkiyi açıklar.</w:t>
            </w:r>
            <w:r w:rsidRPr="005143B5">
              <w:rPr>
                <w:rFonts w:asciiTheme="minorHAnsi" w:hAnsiTheme="minorHAnsi" w:cstheme="minorHAnsi"/>
                <w:sz w:val="20"/>
              </w:rPr>
              <w:t xml:space="preserve"> </w:t>
            </w:r>
          </w:p>
          <w:p w14:paraId="25C9E973" w14:textId="77777777" w:rsidR="00D90776" w:rsidRDefault="00D90776" w:rsidP="00084D60">
            <w:pPr>
              <w:rPr>
                <w:rFonts w:asciiTheme="minorHAnsi" w:hAnsiTheme="minorHAnsi" w:cstheme="minorHAnsi"/>
                <w:sz w:val="20"/>
              </w:rPr>
            </w:pPr>
            <w:r w:rsidRPr="00CF226B">
              <w:rPr>
                <w:rFonts w:asciiTheme="minorHAnsi" w:hAnsiTheme="minorHAnsi" w:cstheme="minorHAnsi"/>
                <w:b/>
                <w:sz w:val="20"/>
              </w:rPr>
              <w:t xml:space="preserve">a. </w:t>
            </w:r>
            <w:r w:rsidRPr="00CF226B">
              <w:rPr>
                <w:rFonts w:asciiTheme="minorHAnsi" w:hAnsiTheme="minorHAnsi" w:cstheme="minorHAnsi"/>
                <w:sz w:val="20"/>
              </w:rPr>
              <w:t xml:space="preserve">İndirgen-yükseltgen arasındaki elektron alışverişinin doğrudan temas dışında bir yolla mümkün olup olmayacağının </w:t>
            </w:r>
            <w:r>
              <w:rPr>
                <w:rFonts w:asciiTheme="minorHAnsi" w:hAnsiTheme="minorHAnsi" w:cstheme="minorHAnsi"/>
                <w:sz w:val="20"/>
              </w:rPr>
              <w:t>tartışılması sağlanır</w:t>
            </w:r>
            <w:r w:rsidRPr="00CF226B">
              <w:rPr>
                <w:rFonts w:asciiTheme="minorHAnsi" w:hAnsiTheme="minorHAnsi" w:cstheme="minorHAnsi"/>
                <w:sz w:val="20"/>
              </w:rPr>
              <w:t xml:space="preserve">. </w:t>
            </w:r>
          </w:p>
          <w:p w14:paraId="4E0DB7B2" w14:textId="77777777" w:rsidR="00D90776" w:rsidRPr="00CF226B" w:rsidRDefault="00D90776" w:rsidP="00084D60">
            <w:pPr>
              <w:rPr>
                <w:rFonts w:asciiTheme="minorHAnsi" w:hAnsiTheme="minorHAnsi" w:cstheme="minorHAnsi"/>
                <w:sz w:val="20"/>
                <w:szCs w:val="18"/>
              </w:rPr>
            </w:pPr>
            <w:r w:rsidRPr="00CF226B">
              <w:rPr>
                <w:rFonts w:asciiTheme="minorHAnsi" w:hAnsiTheme="minorHAnsi" w:cstheme="minorHAnsi"/>
                <w:b/>
                <w:sz w:val="20"/>
              </w:rPr>
              <w:t>b.</w:t>
            </w:r>
            <w:r w:rsidRPr="00CF226B">
              <w:rPr>
                <w:rFonts w:asciiTheme="minorHAnsi" w:hAnsiTheme="minorHAnsi" w:cstheme="minorHAnsi"/>
                <w:sz w:val="20"/>
              </w:rPr>
              <w:t xml:space="preserve"> Elektrik enerjisi ile redoks tepkimesinin </w:t>
            </w:r>
            <w:proofErr w:type="spellStart"/>
            <w:r w:rsidRPr="00CF226B">
              <w:rPr>
                <w:rFonts w:asciiTheme="minorHAnsi" w:hAnsiTheme="minorHAnsi" w:cstheme="minorHAnsi"/>
                <w:sz w:val="20"/>
              </w:rPr>
              <w:t>istemlilik</w:t>
            </w:r>
            <w:proofErr w:type="spellEnd"/>
            <w:r w:rsidRPr="00CF226B">
              <w:rPr>
                <w:rFonts w:asciiTheme="minorHAnsi" w:hAnsiTheme="minorHAnsi" w:cstheme="minorHAnsi"/>
                <w:sz w:val="20"/>
              </w:rPr>
              <w:t>/</w:t>
            </w:r>
            <w:proofErr w:type="spellStart"/>
            <w:r w:rsidRPr="00CF226B">
              <w:rPr>
                <w:rFonts w:asciiTheme="minorHAnsi" w:hAnsiTheme="minorHAnsi" w:cstheme="minorHAnsi"/>
                <w:sz w:val="20"/>
              </w:rPr>
              <w:t>istemsizlik</w:t>
            </w:r>
            <w:proofErr w:type="spellEnd"/>
            <w:r w:rsidRPr="00CF226B">
              <w:rPr>
                <w:rFonts w:asciiTheme="minorHAnsi" w:hAnsiTheme="minorHAnsi" w:cstheme="minorHAnsi"/>
                <w:sz w:val="20"/>
              </w:rPr>
              <w:t xml:space="preserve"> durumu ilişkilendirilir.</w:t>
            </w:r>
          </w:p>
        </w:tc>
        <w:tc>
          <w:tcPr>
            <w:tcW w:w="1836" w:type="dxa"/>
            <w:vMerge/>
            <w:vAlign w:val="center"/>
          </w:tcPr>
          <w:p w14:paraId="7F4CF61C" w14:textId="77777777" w:rsidR="00D90776" w:rsidRPr="00C20F6B" w:rsidRDefault="00D90776" w:rsidP="00084D60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1683" w:type="dxa"/>
            <w:gridSpan w:val="2"/>
            <w:vAlign w:val="center"/>
          </w:tcPr>
          <w:p w14:paraId="468A9731" w14:textId="77777777" w:rsidR="00D90776" w:rsidRPr="003C3F00" w:rsidRDefault="00D90776" w:rsidP="00084D60">
            <w:pPr>
              <w:rPr>
                <w:rFonts w:asciiTheme="minorHAnsi" w:hAnsiTheme="minorHAnsi"/>
                <w:color w:val="000000"/>
                <w:sz w:val="16"/>
              </w:rPr>
            </w:pPr>
            <w:r>
              <w:rPr>
                <w:rFonts w:asciiTheme="minorHAnsi" w:hAnsiTheme="minorHAnsi"/>
                <w:color w:val="000000"/>
                <w:sz w:val="16"/>
              </w:rPr>
              <w:t>Etkileşimli Tahta, Z-Kitap, EBA ders …</w:t>
            </w:r>
          </w:p>
          <w:p w14:paraId="4DD718ED" w14:textId="77777777" w:rsidR="00D90776" w:rsidRPr="00C20F6B" w:rsidRDefault="00D90776" w:rsidP="00084D60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1584" w:type="dxa"/>
            <w:gridSpan w:val="2"/>
            <w:vAlign w:val="center"/>
          </w:tcPr>
          <w:p w14:paraId="4FE42C0A" w14:textId="77777777" w:rsidR="00D90776" w:rsidRPr="00C20F6B" w:rsidRDefault="00D90776" w:rsidP="00084D60">
            <w:pPr>
              <w:rPr>
                <w:rFonts w:asciiTheme="minorHAnsi" w:hAnsiTheme="minorHAnsi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129" w:type="dxa"/>
            <w:vAlign w:val="center"/>
          </w:tcPr>
          <w:p w14:paraId="7F7A63B4" w14:textId="77777777" w:rsidR="00D90776" w:rsidRPr="00C20F6B" w:rsidRDefault="00D90776" w:rsidP="00084D60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  <w:tr w:rsidR="00D90776" w14:paraId="6299DE50" w14:textId="77777777" w:rsidTr="00CC6772">
        <w:trPr>
          <w:cantSplit/>
          <w:trHeight w:val="1055"/>
        </w:trPr>
        <w:tc>
          <w:tcPr>
            <w:tcW w:w="440" w:type="dxa"/>
            <w:vMerge/>
            <w:textDirection w:val="btLr"/>
            <w:vAlign w:val="center"/>
          </w:tcPr>
          <w:p w14:paraId="3885951B" w14:textId="77777777" w:rsidR="00D90776" w:rsidRPr="00750427" w:rsidRDefault="00D90776" w:rsidP="00084D60">
            <w:pPr>
              <w:ind w:left="113" w:right="113"/>
              <w:jc w:val="center"/>
              <w:rPr>
                <w:rFonts w:asciiTheme="minorHAnsi" w:hAnsiTheme="minorHAnsi"/>
                <w:b/>
                <w:color w:val="1F4E79" w:themeColor="accent1" w:themeShade="80"/>
                <w:sz w:val="18"/>
              </w:rPr>
            </w:pPr>
          </w:p>
        </w:tc>
        <w:tc>
          <w:tcPr>
            <w:tcW w:w="546" w:type="dxa"/>
            <w:vAlign w:val="center"/>
          </w:tcPr>
          <w:p w14:paraId="77B5F57C" w14:textId="7C24B999" w:rsidR="00D90776" w:rsidRPr="00750427" w:rsidRDefault="00F03F3F" w:rsidP="00084D60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5/1</w:t>
            </w:r>
          </w:p>
        </w:tc>
        <w:tc>
          <w:tcPr>
            <w:tcW w:w="423" w:type="dxa"/>
            <w:vAlign w:val="center"/>
          </w:tcPr>
          <w:p w14:paraId="1A979D98" w14:textId="77777777" w:rsidR="00D90776" w:rsidRPr="00750427" w:rsidRDefault="00D90776" w:rsidP="00084D60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4</w:t>
            </w:r>
          </w:p>
        </w:tc>
        <w:tc>
          <w:tcPr>
            <w:tcW w:w="1276" w:type="dxa"/>
            <w:vMerge w:val="restart"/>
            <w:shd w:val="clear" w:color="auto" w:fill="E2EFD9" w:themeFill="accent6" w:themeFillTint="33"/>
            <w:textDirection w:val="btLr"/>
            <w:vAlign w:val="center"/>
          </w:tcPr>
          <w:p w14:paraId="45859A53" w14:textId="77777777" w:rsidR="00D90776" w:rsidRPr="00CF226B" w:rsidRDefault="00D90776" w:rsidP="00084D60">
            <w:pPr>
              <w:ind w:left="113" w:right="113"/>
              <w:jc w:val="center"/>
              <w:rPr>
                <w:rFonts w:asciiTheme="minorHAnsi" w:hAnsiTheme="minorHAnsi" w:cstheme="minorHAnsi"/>
                <w:b/>
                <w:color w:val="1F4E79" w:themeColor="accent1" w:themeShade="80"/>
                <w:sz w:val="22"/>
                <w:szCs w:val="16"/>
              </w:rPr>
            </w:pPr>
            <w:r w:rsidRPr="00CF226B">
              <w:rPr>
                <w:rFonts w:asciiTheme="minorHAnsi" w:hAnsiTheme="minorHAnsi" w:cstheme="minorHAnsi"/>
                <w:b/>
                <w:sz w:val="22"/>
              </w:rPr>
              <w:t>12.1.2. Elektrotlar ve Elektrokimyasal Hücreler</w:t>
            </w:r>
          </w:p>
        </w:tc>
        <w:tc>
          <w:tcPr>
            <w:tcW w:w="6949" w:type="dxa"/>
            <w:vAlign w:val="center"/>
          </w:tcPr>
          <w:p w14:paraId="317E2E48" w14:textId="77777777" w:rsidR="00D90776" w:rsidRDefault="00D90776" w:rsidP="00084D60">
            <w:pPr>
              <w:rPr>
                <w:rFonts w:asciiTheme="minorHAnsi" w:hAnsiTheme="minorHAnsi" w:cstheme="minorHAnsi"/>
                <w:sz w:val="20"/>
              </w:rPr>
            </w:pPr>
            <w:r w:rsidRPr="00CF226B">
              <w:rPr>
                <w:rFonts w:asciiTheme="minorHAnsi" w:hAnsiTheme="minorHAnsi" w:cstheme="minorHAnsi"/>
                <w:b/>
                <w:sz w:val="20"/>
              </w:rPr>
              <w:t>12.1.2.1. Elektrot ve elektrokimyasal hücre kavramlarını açıklar.</w:t>
            </w:r>
            <w:r w:rsidRPr="00CF226B">
              <w:rPr>
                <w:rFonts w:asciiTheme="minorHAnsi" w:hAnsiTheme="minorHAnsi" w:cstheme="minorHAnsi"/>
                <w:sz w:val="20"/>
              </w:rPr>
              <w:t xml:space="preserve"> </w:t>
            </w:r>
          </w:p>
          <w:p w14:paraId="50C2489C" w14:textId="77777777" w:rsidR="00D90776" w:rsidRDefault="00D90776" w:rsidP="00084D60">
            <w:pPr>
              <w:rPr>
                <w:rFonts w:asciiTheme="minorHAnsi" w:hAnsiTheme="minorHAnsi" w:cstheme="minorHAnsi"/>
                <w:sz w:val="20"/>
              </w:rPr>
            </w:pPr>
            <w:r w:rsidRPr="00CF226B">
              <w:rPr>
                <w:rFonts w:asciiTheme="minorHAnsi" w:hAnsiTheme="minorHAnsi" w:cstheme="minorHAnsi"/>
                <w:b/>
                <w:sz w:val="20"/>
              </w:rPr>
              <w:t>a.</w:t>
            </w:r>
            <w:r w:rsidRPr="00CF226B">
              <w:rPr>
                <w:rFonts w:asciiTheme="minorHAnsi" w:hAnsiTheme="minorHAnsi" w:cstheme="minorHAnsi"/>
                <w:sz w:val="20"/>
              </w:rPr>
              <w:t xml:space="preserve"> Katot ve anot kavramları, indirgenme-yükseltgenme ile ilişkilendirilerek ele alınır. </w:t>
            </w:r>
          </w:p>
          <w:p w14:paraId="48687B50" w14:textId="77777777" w:rsidR="00D90776" w:rsidRPr="00CF226B" w:rsidRDefault="00D90776" w:rsidP="00084D60">
            <w:pPr>
              <w:rPr>
                <w:rFonts w:asciiTheme="minorHAnsi" w:hAnsiTheme="minorHAnsi" w:cstheme="minorHAnsi"/>
                <w:b/>
                <w:color w:val="0D0D0D" w:themeColor="text1" w:themeTint="F2"/>
                <w:sz w:val="20"/>
                <w:szCs w:val="20"/>
              </w:rPr>
            </w:pPr>
            <w:r w:rsidRPr="00CF226B">
              <w:rPr>
                <w:rFonts w:asciiTheme="minorHAnsi" w:hAnsiTheme="minorHAnsi" w:cstheme="minorHAnsi"/>
                <w:b/>
                <w:sz w:val="20"/>
              </w:rPr>
              <w:t>b.</w:t>
            </w:r>
            <w:r w:rsidRPr="00CF226B">
              <w:rPr>
                <w:rFonts w:asciiTheme="minorHAnsi" w:hAnsiTheme="minorHAnsi" w:cstheme="minorHAnsi"/>
                <w:sz w:val="20"/>
              </w:rPr>
              <w:t xml:space="preserve"> Elektrot, yarı-hücre ve hücre kavramları üzerinde durulur. </w:t>
            </w:r>
          </w:p>
        </w:tc>
        <w:tc>
          <w:tcPr>
            <w:tcW w:w="1836" w:type="dxa"/>
            <w:vMerge/>
            <w:vAlign w:val="center"/>
          </w:tcPr>
          <w:p w14:paraId="6B4F8274" w14:textId="77777777" w:rsidR="00D90776" w:rsidRPr="00C20F6B" w:rsidRDefault="00D90776" w:rsidP="00084D60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1683" w:type="dxa"/>
            <w:gridSpan w:val="2"/>
            <w:vAlign w:val="center"/>
          </w:tcPr>
          <w:p w14:paraId="644C8689" w14:textId="77777777" w:rsidR="00D90776" w:rsidRPr="00CF226B" w:rsidRDefault="00D90776" w:rsidP="00084D60">
            <w:pPr>
              <w:rPr>
                <w:rFonts w:asciiTheme="minorHAnsi" w:hAnsiTheme="minorHAnsi"/>
                <w:color w:val="000000"/>
                <w:sz w:val="16"/>
              </w:rPr>
            </w:pPr>
            <w:r>
              <w:rPr>
                <w:rFonts w:asciiTheme="minorHAnsi" w:hAnsiTheme="minorHAnsi"/>
                <w:color w:val="000000"/>
                <w:sz w:val="16"/>
              </w:rPr>
              <w:t>Etkileşimli Tahta, Z-Kitap, EBA ders …</w:t>
            </w:r>
          </w:p>
        </w:tc>
        <w:tc>
          <w:tcPr>
            <w:tcW w:w="1584" w:type="dxa"/>
            <w:gridSpan w:val="2"/>
            <w:vAlign w:val="center"/>
          </w:tcPr>
          <w:p w14:paraId="66D23346" w14:textId="77777777" w:rsidR="00D90776" w:rsidRPr="00C20F6B" w:rsidRDefault="00D90776" w:rsidP="00084D60">
            <w:pPr>
              <w:rPr>
                <w:rFonts w:asciiTheme="minorHAnsi" w:hAnsiTheme="minorHAnsi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129" w:type="dxa"/>
            <w:vAlign w:val="center"/>
          </w:tcPr>
          <w:p w14:paraId="2905E7C9" w14:textId="77777777" w:rsidR="00D90776" w:rsidRPr="00C20F6B" w:rsidRDefault="00D90776" w:rsidP="00084D60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  <w:tr w:rsidR="00084D60" w14:paraId="4782A7C3" w14:textId="77777777" w:rsidTr="00CC6772">
        <w:trPr>
          <w:cantSplit/>
          <w:trHeight w:val="1834"/>
        </w:trPr>
        <w:tc>
          <w:tcPr>
            <w:tcW w:w="440" w:type="dxa"/>
            <w:textDirection w:val="btLr"/>
            <w:vAlign w:val="center"/>
          </w:tcPr>
          <w:p w14:paraId="43F28A2A" w14:textId="77777777" w:rsidR="00084D60" w:rsidRPr="00750427" w:rsidRDefault="00D90776" w:rsidP="00084D60">
            <w:pPr>
              <w:ind w:left="113" w:right="113"/>
              <w:jc w:val="center"/>
              <w:rPr>
                <w:rFonts w:asciiTheme="minorHAnsi" w:hAnsiTheme="minorHAnsi"/>
                <w:b/>
                <w:color w:val="1F4E79" w:themeColor="accent1" w:themeShade="80"/>
                <w:sz w:val="18"/>
              </w:rPr>
            </w:pPr>
            <w:r w:rsidRPr="00750427">
              <w:rPr>
                <w:rFonts w:asciiTheme="minorHAnsi" w:hAnsiTheme="minorHAnsi"/>
                <w:b/>
                <w:color w:val="1F4E79" w:themeColor="accent1" w:themeShade="80"/>
                <w:sz w:val="18"/>
              </w:rPr>
              <w:t>EKİM</w:t>
            </w:r>
          </w:p>
        </w:tc>
        <w:tc>
          <w:tcPr>
            <w:tcW w:w="546" w:type="dxa"/>
            <w:vAlign w:val="center"/>
          </w:tcPr>
          <w:p w14:paraId="4AAB44B3" w14:textId="0EF5D37B" w:rsidR="00084D60" w:rsidRPr="00750427" w:rsidRDefault="00F03F3F" w:rsidP="00084D60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2</w:t>
            </w:r>
          </w:p>
        </w:tc>
        <w:tc>
          <w:tcPr>
            <w:tcW w:w="423" w:type="dxa"/>
            <w:vAlign w:val="center"/>
          </w:tcPr>
          <w:p w14:paraId="27775FE5" w14:textId="77777777" w:rsidR="00084D60" w:rsidRPr="00750427" w:rsidRDefault="00084D60" w:rsidP="00084D60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4</w:t>
            </w:r>
          </w:p>
        </w:tc>
        <w:tc>
          <w:tcPr>
            <w:tcW w:w="1276" w:type="dxa"/>
            <w:vMerge/>
            <w:shd w:val="clear" w:color="auto" w:fill="E2EFD9" w:themeFill="accent6" w:themeFillTint="33"/>
            <w:textDirection w:val="btLr"/>
            <w:vAlign w:val="center"/>
          </w:tcPr>
          <w:p w14:paraId="29A69801" w14:textId="77777777" w:rsidR="00084D60" w:rsidRPr="00CF226B" w:rsidRDefault="00084D60" w:rsidP="00084D60">
            <w:pPr>
              <w:ind w:left="113" w:right="113"/>
              <w:jc w:val="center"/>
              <w:rPr>
                <w:rFonts w:asciiTheme="minorHAnsi" w:hAnsiTheme="minorHAnsi" w:cstheme="minorHAnsi"/>
                <w:b/>
                <w:color w:val="1F4E79" w:themeColor="accent1" w:themeShade="80"/>
                <w:sz w:val="22"/>
                <w:szCs w:val="20"/>
              </w:rPr>
            </w:pPr>
          </w:p>
        </w:tc>
        <w:tc>
          <w:tcPr>
            <w:tcW w:w="6949" w:type="dxa"/>
            <w:vAlign w:val="center"/>
          </w:tcPr>
          <w:p w14:paraId="77222099" w14:textId="77777777" w:rsidR="00084D60" w:rsidRDefault="00084D60" w:rsidP="00084D60">
            <w:pPr>
              <w:rPr>
                <w:rFonts w:asciiTheme="minorHAnsi" w:hAnsiTheme="minorHAnsi" w:cstheme="minorHAnsi"/>
                <w:sz w:val="20"/>
              </w:rPr>
            </w:pPr>
            <w:r w:rsidRPr="00CF226B">
              <w:rPr>
                <w:rFonts w:asciiTheme="minorHAnsi" w:hAnsiTheme="minorHAnsi" w:cstheme="minorHAnsi"/>
                <w:b/>
                <w:sz w:val="20"/>
              </w:rPr>
              <w:t>c.</w:t>
            </w:r>
            <w:r w:rsidRPr="00CF226B">
              <w:rPr>
                <w:rFonts w:asciiTheme="minorHAnsi" w:hAnsiTheme="minorHAnsi" w:cstheme="minorHAnsi"/>
                <w:sz w:val="20"/>
              </w:rPr>
              <w:t xml:space="preserve"> İnert elektrotların hangi durumlarda gerekli olduğu belirtilir. </w:t>
            </w:r>
          </w:p>
          <w:p w14:paraId="73497D4C" w14:textId="77777777" w:rsidR="00084D60" w:rsidRDefault="00084D60" w:rsidP="00084D60">
            <w:pPr>
              <w:rPr>
                <w:rFonts w:asciiTheme="minorHAnsi" w:hAnsiTheme="minorHAnsi" w:cstheme="minorHAnsi"/>
                <w:sz w:val="20"/>
              </w:rPr>
            </w:pPr>
            <w:r w:rsidRPr="00CF226B">
              <w:rPr>
                <w:rFonts w:asciiTheme="minorHAnsi" w:hAnsiTheme="minorHAnsi" w:cstheme="minorHAnsi"/>
                <w:b/>
                <w:sz w:val="20"/>
              </w:rPr>
              <w:t>ç.</w:t>
            </w:r>
            <w:r w:rsidRPr="00CF226B">
              <w:rPr>
                <w:rFonts w:asciiTheme="minorHAnsi" w:hAnsiTheme="minorHAnsi" w:cstheme="minorHAnsi"/>
                <w:sz w:val="20"/>
              </w:rPr>
              <w:t xml:space="preserve"> Pillerde tuz köprüsünün işlevi açıklanır. </w:t>
            </w:r>
          </w:p>
          <w:p w14:paraId="6558C637" w14:textId="77777777" w:rsidR="00084D60" w:rsidRPr="00CF226B" w:rsidRDefault="00084D60" w:rsidP="00084D60">
            <w:pPr>
              <w:rPr>
                <w:rFonts w:asciiTheme="minorHAnsi" w:hAnsiTheme="minorHAnsi" w:cstheme="minorHAnsi"/>
                <w:b/>
                <w:color w:val="0D0D0D" w:themeColor="text1" w:themeTint="F2"/>
                <w:sz w:val="20"/>
                <w:szCs w:val="20"/>
              </w:rPr>
            </w:pPr>
            <w:r w:rsidRPr="00CF226B">
              <w:rPr>
                <w:rFonts w:asciiTheme="minorHAnsi" w:hAnsiTheme="minorHAnsi" w:cstheme="minorHAnsi"/>
                <w:b/>
                <w:sz w:val="20"/>
              </w:rPr>
              <w:t>d.</w:t>
            </w:r>
            <w:r w:rsidRPr="00CF226B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CF226B">
              <w:rPr>
                <w:rFonts w:asciiTheme="minorHAnsi" w:hAnsiTheme="minorHAnsi" w:cstheme="minorHAnsi"/>
                <w:sz w:val="20"/>
              </w:rPr>
              <w:t>Zn</w:t>
            </w:r>
            <w:proofErr w:type="spellEnd"/>
            <w:r w:rsidRPr="00CF226B">
              <w:rPr>
                <w:rFonts w:asciiTheme="minorHAnsi" w:hAnsiTheme="minorHAnsi" w:cstheme="minorHAnsi"/>
                <w:sz w:val="20"/>
              </w:rPr>
              <w:t>/Cu elektrokimyasal pili deneyi yaptırılır; bilişim teknolojilerinden (animasyon, simülasyon, video vb.) yararlanılarak da açıklanır.</w:t>
            </w:r>
          </w:p>
        </w:tc>
        <w:tc>
          <w:tcPr>
            <w:tcW w:w="1836" w:type="dxa"/>
            <w:vMerge/>
            <w:vAlign w:val="center"/>
          </w:tcPr>
          <w:p w14:paraId="19B924B1" w14:textId="77777777" w:rsidR="00084D60" w:rsidRPr="00C20F6B" w:rsidRDefault="00084D60" w:rsidP="00084D60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1683" w:type="dxa"/>
            <w:gridSpan w:val="2"/>
            <w:vAlign w:val="center"/>
          </w:tcPr>
          <w:p w14:paraId="6EC165AD" w14:textId="77777777" w:rsidR="00084D60" w:rsidRPr="003C3F00" w:rsidRDefault="00084D60" w:rsidP="00084D60">
            <w:pPr>
              <w:rPr>
                <w:rFonts w:asciiTheme="minorHAnsi" w:hAnsiTheme="minorHAnsi"/>
                <w:color w:val="000000"/>
                <w:sz w:val="16"/>
              </w:rPr>
            </w:pPr>
            <w:r>
              <w:rPr>
                <w:rFonts w:asciiTheme="minorHAnsi" w:hAnsiTheme="minorHAnsi"/>
                <w:color w:val="000000"/>
                <w:sz w:val="16"/>
              </w:rPr>
              <w:t>Etkileşimli Tahta, Z-Kitap, EBA ders …</w:t>
            </w:r>
          </w:p>
          <w:p w14:paraId="0C6693B7" w14:textId="77777777" w:rsidR="00084D60" w:rsidRPr="00C20F6B" w:rsidRDefault="00084D60" w:rsidP="00084D60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1584" w:type="dxa"/>
            <w:gridSpan w:val="2"/>
            <w:vAlign w:val="center"/>
          </w:tcPr>
          <w:p w14:paraId="563D7C51" w14:textId="77777777" w:rsidR="00084D60" w:rsidRPr="00C20F6B" w:rsidRDefault="00084D60" w:rsidP="00084D60">
            <w:pPr>
              <w:rPr>
                <w:rFonts w:asciiTheme="minorHAnsi" w:hAnsiTheme="minorHAnsi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129" w:type="dxa"/>
            <w:vAlign w:val="center"/>
          </w:tcPr>
          <w:p w14:paraId="0FD7090B" w14:textId="77777777" w:rsidR="00084D60" w:rsidRPr="00C20F6B" w:rsidRDefault="00084D60" w:rsidP="00084D60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  <w:tr w:rsidR="00F03F3F" w14:paraId="0DF616DF" w14:textId="77777777" w:rsidTr="00CC6772">
        <w:trPr>
          <w:cantSplit/>
          <w:trHeight w:val="1134"/>
        </w:trPr>
        <w:tc>
          <w:tcPr>
            <w:tcW w:w="440" w:type="dxa"/>
            <w:vMerge w:val="restart"/>
            <w:textDirection w:val="btLr"/>
            <w:vAlign w:val="center"/>
          </w:tcPr>
          <w:p w14:paraId="7A6AC997" w14:textId="77777777" w:rsidR="00F03F3F" w:rsidRPr="00750427" w:rsidRDefault="00F03F3F" w:rsidP="00A55582">
            <w:pPr>
              <w:ind w:left="113" w:right="113"/>
              <w:jc w:val="center"/>
              <w:rPr>
                <w:rFonts w:asciiTheme="minorHAnsi" w:hAnsiTheme="minorHAnsi"/>
                <w:b/>
                <w:color w:val="1F4E79" w:themeColor="accent1" w:themeShade="80"/>
                <w:sz w:val="18"/>
              </w:rPr>
            </w:pPr>
            <w:r w:rsidRPr="00750427">
              <w:rPr>
                <w:rFonts w:asciiTheme="minorHAnsi" w:hAnsiTheme="minorHAnsi"/>
                <w:b/>
                <w:color w:val="1F4E79" w:themeColor="accent1" w:themeShade="80"/>
                <w:sz w:val="18"/>
              </w:rPr>
              <w:lastRenderedPageBreak/>
              <w:t>EKİM</w:t>
            </w:r>
          </w:p>
        </w:tc>
        <w:tc>
          <w:tcPr>
            <w:tcW w:w="546" w:type="dxa"/>
            <w:vAlign w:val="center"/>
          </w:tcPr>
          <w:p w14:paraId="6DC49951" w14:textId="07BED5FA" w:rsidR="00F03F3F" w:rsidRPr="00750427" w:rsidRDefault="00F03F3F" w:rsidP="00A55582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3</w:t>
            </w:r>
          </w:p>
        </w:tc>
        <w:tc>
          <w:tcPr>
            <w:tcW w:w="423" w:type="dxa"/>
            <w:vAlign w:val="center"/>
          </w:tcPr>
          <w:p w14:paraId="2A3AB52F" w14:textId="77777777" w:rsidR="00F03F3F" w:rsidRPr="00750427" w:rsidRDefault="00F03F3F" w:rsidP="00A55582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4</w:t>
            </w:r>
          </w:p>
        </w:tc>
        <w:tc>
          <w:tcPr>
            <w:tcW w:w="1276" w:type="dxa"/>
            <w:vMerge w:val="restart"/>
            <w:shd w:val="clear" w:color="auto" w:fill="E2EFD9" w:themeFill="accent6" w:themeFillTint="33"/>
            <w:textDirection w:val="btLr"/>
            <w:vAlign w:val="center"/>
          </w:tcPr>
          <w:p w14:paraId="29459030" w14:textId="77777777" w:rsidR="00F03F3F" w:rsidRPr="00CF226B" w:rsidRDefault="00F03F3F" w:rsidP="00A55582">
            <w:pPr>
              <w:ind w:left="113" w:right="113"/>
              <w:jc w:val="center"/>
              <w:rPr>
                <w:rFonts w:asciiTheme="minorHAnsi" w:hAnsiTheme="minorHAnsi" w:cstheme="minorHAnsi"/>
                <w:b/>
                <w:sz w:val="22"/>
                <w:szCs w:val="20"/>
              </w:rPr>
            </w:pPr>
            <w:r w:rsidRPr="00CF226B">
              <w:rPr>
                <w:rFonts w:asciiTheme="minorHAnsi" w:hAnsiTheme="minorHAnsi" w:cstheme="minorHAnsi"/>
                <w:b/>
                <w:sz w:val="22"/>
              </w:rPr>
              <w:t>12.1.3. Elektrot Potansiyelleri</w:t>
            </w:r>
          </w:p>
        </w:tc>
        <w:tc>
          <w:tcPr>
            <w:tcW w:w="6949" w:type="dxa"/>
            <w:vAlign w:val="center"/>
          </w:tcPr>
          <w:p w14:paraId="6CB9392F" w14:textId="77777777" w:rsidR="00F03F3F" w:rsidRDefault="00F03F3F" w:rsidP="00A55582">
            <w:pPr>
              <w:rPr>
                <w:rFonts w:asciiTheme="minorHAnsi" w:hAnsiTheme="minorHAnsi" w:cstheme="minorHAnsi"/>
                <w:sz w:val="20"/>
              </w:rPr>
            </w:pPr>
            <w:r w:rsidRPr="005143B5">
              <w:rPr>
                <w:rFonts w:asciiTheme="minorHAnsi" w:hAnsiTheme="minorHAnsi" w:cstheme="minorHAnsi"/>
                <w:b/>
                <w:sz w:val="20"/>
              </w:rPr>
              <w:t xml:space="preserve">12.1.3.1. Redoks tepkimelerinin </w:t>
            </w:r>
            <w:proofErr w:type="spellStart"/>
            <w:r w:rsidRPr="005143B5">
              <w:rPr>
                <w:rFonts w:asciiTheme="minorHAnsi" w:hAnsiTheme="minorHAnsi" w:cstheme="minorHAnsi"/>
                <w:b/>
                <w:sz w:val="20"/>
              </w:rPr>
              <w:t>istemliliğini</w:t>
            </w:r>
            <w:proofErr w:type="spellEnd"/>
            <w:r w:rsidRPr="005143B5">
              <w:rPr>
                <w:rFonts w:asciiTheme="minorHAnsi" w:hAnsiTheme="minorHAnsi" w:cstheme="minorHAnsi"/>
                <w:b/>
                <w:sz w:val="20"/>
              </w:rPr>
              <w:t xml:space="preserve"> standart elektrot potansiyellerini kullanarak açıklar</w:t>
            </w:r>
            <w:r w:rsidRPr="00CF226B">
              <w:rPr>
                <w:rFonts w:asciiTheme="minorHAnsi" w:hAnsiTheme="minorHAnsi" w:cstheme="minorHAnsi"/>
                <w:b/>
                <w:i/>
                <w:sz w:val="20"/>
              </w:rPr>
              <w:t>.</w:t>
            </w:r>
            <w:r w:rsidRPr="00CF226B">
              <w:rPr>
                <w:rFonts w:asciiTheme="minorHAnsi" w:hAnsiTheme="minorHAnsi" w:cstheme="minorHAnsi"/>
                <w:sz w:val="20"/>
              </w:rPr>
              <w:t xml:space="preserve"> </w:t>
            </w:r>
          </w:p>
          <w:p w14:paraId="18D39F50" w14:textId="77777777" w:rsidR="00F03F3F" w:rsidRDefault="00F03F3F" w:rsidP="00A55582">
            <w:pPr>
              <w:rPr>
                <w:rFonts w:asciiTheme="minorHAnsi" w:hAnsiTheme="minorHAnsi" w:cstheme="minorHAnsi"/>
                <w:sz w:val="20"/>
              </w:rPr>
            </w:pPr>
            <w:r w:rsidRPr="00CF226B">
              <w:rPr>
                <w:rFonts w:asciiTheme="minorHAnsi" w:hAnsiTheme="minorHAnsi" w:cstheme="minorHAnsi"/>
                <w:b/>
                <w:sz w:val="20"/>
              </w:rPr>
              <w:t>a.</w:t>
            </w:r>
            <w:r w:rsidRPr="00CF226B">
              <w:rPr>
                <w:rFonts w:asciiTheme="minorHAnsi" w:hAnsiTheme="minorHAnsi" w:cstheme="minorHAnsi"/>
                <w:sz w:val="20"/>
              </w:rPr>
              <w:t xml:space="preserve"> Standart yarı hücre indirgenme potansiyelleri, standart hidrojen yarı hücresi ile ilişkilendirilir. </w:t>
            </w:r>
          </w:p>
          <w:p w14:paraId="09936E72" w14:textId="77777777" w:rsidR="00F03F3F" w:rsidRDefault="00F03F3F" w:rsidP="00A55582">
            <w:pPr>
              <w:rPr>
                <w:rFonts w:asciiTheme="minorHAnsi" w:hAnsiTheme="minorHAnsi" w:cstheme="minorHAnsi"/>
                <w:sz w:val="20"/>
              </w:rPr>
            </w:pPr>
            <w:r w:rsidRPr="00CF226B">
              <w:rPr>
                <w:rFonts w:asciiTheme="minorHAnsi" w:hAnsiTheme="minorHAnsi" w:cstheme="minorHAnsi"/>
                <w:b/>
                <w:sz w:val="20"/>
              </w:rPr>
              <w:t>b</w:t>
            </w:r>
            <w:r w:rsidRPr="00CF226B">
              <w:rPr>
                <w:rFonts w:asciiTheme="minorHAnsi" w:hAnsiTheme="minorHAnsi" w:cstheme="minorHAnsi"/>
                <w:sz w:val="20"/>
              </w:rPr>
              <w:t>. Metallerin aktiflik sırası üzerinde durulur.</w:t>
            </w:r>
          </w:p>
          <w:p w14:paraId="7800CF99" w14:textId="77777777" w:rsidR="00F03F3F" w:rsidRPr="00FB3EA0" w:rsidRDefault="00F03F3F" w:rsidP="00A55582">
            <w:pPr>
              <w:rPr>
                <w:rFonts w:asciiTheme="minorHAnsi" w:hAnsiTheme="minorHAnsi" w:cstheme="minorHAnsi"/>
                <w:b/>
                <w:color w:val="0D0D0D" w:themeColor="text1" w:themeTint="F2"/>
                <w:sz w:val="20"/>
                <w:szCs w:val="20"/>
              </w:rPr>
            </w:pPr>
            <w:r w:rsidRPr="00FB3EA0">
              <w:rPr>
                <w:rFonts w:ascii="Calibri" w:hAnsi="Calibri" w:cs="Calibri"/>
                <w:b/>
                <w:iCs/>
                <w:color w:val="050505"/>
                <w:sz w:val="20"/>
                <w:szCs w:val="22"/>
              </w:rPr>
              <w:t>c.</w:t>
            </w:r>
            <w:r w:rsidRPr="00FB3EA0">
              <w:rPr>
                <w:rFonts w:ascii="Calibri" w:hAnsi="Calibri" w:cs="Calibri"/>
                <w:iCs/>
                <w:color w:val="050505"/>
                <w:sz w:val="20"/>
                <w:szCs w:val="22"/>
              </w:rPr>
              <w:t xml:space="preserve"> </w:t>
            </w:r>
            <w:r w:rsidRPr="00FB3EA0">
              <w:rPr>
                <w:rFonts w:ascii="Calibri" w:hAnsi="Calibri" w:cs="Calibri"/>
                <w:iCs/>
                <w:color w:val="000000"/>
                <w:sz w:val="20"/>
                <w:szCs w:val="22"/>
              </w:rPr>
              <w:t xml:space="preserve">Mg, </w:t>
            </w:r>
            <w:proofErr w:type="spellStart"/>
            <w:r w:rsidRPr="00FB3EA0">
              <w:rPr>
                <w:rFonts w:ascii="Calibri" w:hAnsi="Calibri" w:cs="Calibri"/>
                <w:iCs/>
                <w:color w:val="000000"/>
                <w:sz w:val="20"/>
                <w:szCs w:val="22"/>
              </w:rPr>
              <w:t>Zn</w:t>
            </w:r>
            <w:proofErr w:type="spellEnd"/>
            <w:r w:rsidRPr="00FB3EA0">
              <w:rPr>
                <w:rFonts w:ascii="Calibri" w:hAnsi="Calibri" w:cs="Calibri"/>
                <w:iCs/>
                <w:color w:val="000000"/>
                <w:sz w:val="20"/>
                <w:szCs w:val="22"/>
              </w:rPr>
              <w:t xml:space="preserve">, Fe, Cu ve Al metallerinin </w:t>
            </w:r>
            <w:proofErr w:type="spellStart"/>
            <w:r w:rsidRPr="00FB3EA0">
              <w:rPr>
                <w:rFonts w:ascii="Calibri" w:hAnsi="Calibri" w:cs="Calibri"/>
                <w:iCs/>
                <w:color w:val="000000"/>
                <w:sz w:val="20"/>
                <w:szCs w:val="22"/>
              </w:rPr>
              <w:t>HCl</w:t>
            </w:r>
            <w:proofErr w:type="spellEnd"/>
            <w:r w:rsidRPr="00FB3EA0">
              <w:rPr>
                <w:rFonts w:ascii="Calibri" w:hAnsi="Calibri" w:cs="Calibri"/>
                <w:iCs/>
                <w:color w:val="000000"/>
                <w:sz w:val="20"/>
                <w:szCs w:val="22"/>
              </w:rPr>
              <w:t xml:space="preserve"> çözeltisi ile tepkime deneyleri yaptırılarak metallerin</w:t>
            </w:r>
            <w:r>
              <w:rPr>
                <w:rFonts w:ascii="Calibri" w:hAnsi="Calibri" w:cs="Calibri"/>
                <w:color w:val="000000"/>
                <w:sz w:val="20"/>
                <w:szCs w:val="22"/>
              </w:rPr>
              <w:t xml:space="preserve"> </w:t>
            </w:r>
            <w:r w:rsidRPr="00FB3EA0">
              <w:rPr>
                <w:rFonts w:ascii="Calibri" w:hAnsi="Calibri" w:cs="Calibri"/>
                <w:iCs/>
                <w:color w:val="000000"/>
                <w:sz w:val="20"/>
                <w:szCs w:val="22"/>
              </w:rPr>
              <w:t>aktiflik karşılaştırması yapılır.</w:t>
            </w:r>
            <w:r w:rsidRPr="00FB3EA0">
              <w:rPr>
                <w:rFonts w:asciiTheme="minorHAnsi" w:hAnsiTheme="minorHAnsi" w:cstheme="minorHAnsi"/>
                <w:sz w:val="18"/>
              </w:rPr>
              <w:t xml:space="preserve"> </w:t>
            </w:r>
          </w:p>
        </w:tc>
        <w:tc>
          <w:tcPr>
            <w:tcW w:w="1836" w:type="dxa"/>
            <w:vMerge w:val="restart"/>
            <w:vAlign w:val="center"/>
          </w:tcPr>
          <w:p w14:paraId="522905A9" w14:textId="77777777" w:rsidR="00F03F3F" w:rsidRPr="008A1919" w:rsidRDefault="00F03F3F" w:rsidP="00A55582">
            <w:pPr>
              <w:rPr>
                <w:rFonts w:asciiTheme="minorHAnsi" w:hAnsiTheme="minorHAnsi"/>
                <w:color w:val="000000"/>
                <w:sz w:val="20"/>
              </w:rPr>
            </w:pPr>
            <w:r w:rsidRPr="008A1919">
              <w:rPr>
                <w:rFonts w:asciiTheme="minorHAnsi" w:hAnsiTheme="minorHAnsi"/>
                <w:color w:val="000000"/>
                <w:sz w:val="20"/>
              </w:rPr>
              <w:t>Bu bölüm okulun çevre, fiziki koşullarına, öğrencilerinin performans durumuna,  kullanılan yöntem, teknik ve kaynaklara göre okul, ders zümrelerince konu sırası değiştirilmemek koşuluyla yeniden düzenlenip okul müdürünün onayından sonra yürürlüğe girecektir.</w:t>
            </w:r>
          </w:p>
          <w:p w14:paraId="0ACAFF96" w14:textId="77777777" w:rsidR="00F03F3F" w:rsidRPr="008A1919" w:rsidRDefault="00F03F3F" w:rsidP="00A55582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1683" w:type="dxa"/>
            <w:gridSpan w:val="2"/>
            <w:vAlign w:val="center"/>
          </w:tcPr>
          <w:p w14:paraId="28BBD325" w14:textId="77777777" w:rsidR="00F03F3F" w:rsidRPr="003C3F00" w:rsidRDefault="00F03F3F" w:rsidP="00A55582">
            <w:pPr>
              <w:rPr>
                <w:rFonts w:asciiTheme="minorHAnsi" w:hAnsiTheme="minorHAnsi"/>
                <w:color w:val="000000"/>
                <w:sz w:val="16"/>
              </w:rPr>
            </w:pPr>
            <w:r>
              <w:rPr>
                <w:rFonts w:asciiTheme="minorHAnsi" w:hAnsiTheme="minorHAnsi"/>
                <w:color w:val="000000"/>
                <w:sz w:val="16"/>
              </w:rPr>
              <w:t>Etkileşimli Tahta, Z-Kitap, EBA ders …</w:t>
            </w:r>
          </w:p>
          <w:p w14:paraId="489FE804" w14:textId="77777777" w:rsidR="00F03F3F" w:rsidRPr="00C20F6B" w:rsidRDefault="00F03F3F" w:rsidP="00A55582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1584" w:type="dxa"/>
            <w:gridSpan w:val="2"/>
            <w:vAlign w:val="center"/>
          </w:tcPr>
          <w:p w14:paraId="3994B66C" w14:textId="77777777" w:rsidR="00F03F3F" w:rsidRPr="00C20F6B" w:rsidRDefault="00F03F3F" w:rsidP="00A55582">
            <w:pPr>
              <w:rPr>
                <w:rFonts w:asciiTheme="minorHAnsi" w:hAnsiTheme="minorHAnsi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129" w:type="dxa"/>
            <w:vAlign w:val="center"/>
          </w:tcPr>
          <w:p w14:paraId="19272654" w14:textId="77777777" w:rsidR="00F03F3F" w:rsidRPr="00C20F6B" w:rsidRDefault="00F03F3F" w:rsidP="00A55582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  <w:tr w:rsidR="00F03F3F" w14:paraId="3AC7DC4B" w14:textId="77777777" w:rsidTr="00CC6772">
        <w:trPr>
          <w:cantSplit/>
          <w:trHeight w:val="688"/>
        </w:trPr>
        <w:tc>
          <w:tcPr>
            <w:tcW w:w="440" w:type="dxa"/>
            <w:vMerge/>
            <w:textDirection w:val="btLr"/>
            <w:vAlign w:val="center"/>
          </w:tcPr>
          <w:p w14:paraId="34D81EE3" w14:textId="77777777" w:rsidR="00F03F3F" w:rsidRPr="00750427" w:rsidRDefault="00F03F3F" w:rsidP="00084D60">
            <w:pPr>
              <w:ind w:left="113" w:right="113"/>
              <w:jc w:val="center"/>
              <w:rPr>
                <w:rFonts w:asciiTheme="minorHAnsi" w:hAnsiTheme="minorHAnsi"/>
                <w:b/>
                <w:color w:val="1F4E79" w:themeColor="accent1" w:themeShade="80"/>
                <w:sz w:val="18"/>
              </w:rPr>
            </w:pPr>
          </w:p>
        </w:tc>
        <w:tc>
          <w:tcPr>
            <w:tcW w:w="546" w:type="dxa"/>
            <w:vAlign w:val="center"/>
          </w:tcPr>
          <w:p w14:paraId="6225B4F1" w14:textId="3F238574" w:rsidR="00F03F3F" w:rsidRPr="00750427" w:rsidRDefault="00F03F3F" w:rsidP="00084D60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4</w:t>
            </w:r>
          </w:p>
        </w:tc>
        <w:tc>
          <w:tcPr>
            <w:tcW w:w="423" w:type="dxa"/>
            <w:vAlign w:val="center"/>
          </w:tcPr>
          <w:p w14:paraId="5B9B7085" w14:textId="77777777" w:rsidR="00F03F3F" w:rsidRPr="00750427" w:rsidRDefault="00F03F3F" w:rsidP="00084D60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4</w:t>
            </w:r>
          </w:p>
        </w:tc>
        <w:tc>
          <w:tcPr>
            <w:tcW w:w="1276" w:type="dxa"/>
            <w:vMerge/>
            <w:shd w:val="clear" w:color="auto" w:fill="E2EFD9" w:themeFill="accent6" w:themeFillTint="33"/>
            <w:textDirection w:val="btLr"/>
            <w:vAlign w:val="center"/>
          </w:tcPr>
          <w:p w14:paraId="75387887" w14:textId="77777777" w:rsidR="00F03F3F" w:rsidRPr="00CF226B" w:rsidRDefault="00F03F3F" w:rsidP="00084D60">
            <w:pPr>
              <w:ind w:left="113" w:right="113"/>
              <w:jc w:val="center"/>
              <w:rPr>
                <w:rFonts w:asciiTheme="minorHAnsi" w:hAnsiTheme="minorHAnsi" w:cstheme="minorHAnsi"/>
                <w:b/>
                <w:sz w:val="22"/>
                <w:szCs w:val="20"/>
              </w:rPr>
            </w:pPr>
          </w:p>
        </w:tc>
        <w:tc>
          <w:tcPr>
            <w:tcW w:w="6949" w:type="dxa"/>
            <w:vAlign w:val="center"/>
          </w:tcPr>
          <w:p w14:paraId="1274C78F" w14:textId="77777777" w:rsidR="00F03F3F" w:rsidRDefault="00F03F3F" w:rsidP="00084D60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ç</w:t>
            </w:r>
            <w:r w:rsidRPr="00CF226B">
              <w:rPr>
                <w:rFonts w:asciiTheme="minorHAnsi" w:hAnsiTheme="minorHAnsi" w:cstheme="minorHAnsi"/>
                <w:b/>
                <w:sz w:val="20"/>
              </w:rPr>
              <w:t>.</w:t>
            </w:r>
            <w:r w:rsidRPr="00CF226B">
              <w:rPr>
                <w:rFonts w:asciiTheme="minorHAnsi" w:hAnsiTheme="minorHAnsi" w:cstheme="minorHAnsi"/>
                <w:sz w:val="20"/>
              </w:rPr>
              <w:t xml:space="preserve"> İki ayrı yarı hücre arasındaki istemli redoks tepkimesinin, standart indirgenme potansiyelleri ile ilişkilendirilmesi sağlanır. </w:t>
            </w:r>
          </w:p>
          <w:p w14:paraId="25187DCF" w14:textId="77777777" w:rsidR="00F03F3F" w:rsidRPr="00CF226B" w:rsidRDefault="00F03F3F" w:rsidP="00084D60">
            <w:pPr>
              <w:rPr>
                <w:rFonts w:asciiTheme="minorHAnsi" w:hAnsiTheme="minorHAnsi" w:cstheme="minorHAnsi"/>
                <w:b/>
                <w:color w:val="0D0D0D" w:themeColor="text1" w:themeTint="F2"/>
                <w:sz w:val="20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</w:t>
            </w:r>
            <w:r w:rsidRPr="00CF226B">
              <w:rPr>
                <w:rFonts w:asciiTheme="minorHAnsi" w:hAnsiTheme="minorHAnsi" w:cstheme="minorHAnsi"/>
                <w:b/>
                <w:sz w:val="20"/>
              </w:rPr>
              <w:t>.</w:t>
            </w:r>
            <w:r w:rsidRPr="00CF226B">
              <w:rPr>
                <w:rFonts w:asciiTheme="minorHAnsi" w:hAnsiTheme="minorHAnsi" w:cstheme="minorHAnsi"/>
                <w:sz w:val="20"/>
              </w:rPr>
              <w:t xml:space="preserve"> Standart olmayan koşullarda elektrot potansiyellerinin hesaplanmasına yönelik çalışmalara yer verilir</w:t>
            </w:r>
          </w:p>
        </w:tc>
        <w:tc>
          <w:tcPr>
            <w:tcW w:w="1836" w:type="dxa"/>
            <w:vMerge/>
            <w:vAlign w:val="center"/>
          </w:tcPr>
          <w:p w14:paraId="379F4544" w14:textId="77777777" w:rsidR="00F03F3F" w:rsidRPr="00C20F6B" w:rsidRDefault="00F03F3F" w:rsidP="00084D60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1683" w:type="dxa"/>
            <w:gridSpan w:val="2"/>
            <w:vAlign w:val="center"/>
          </w:tcPr>
          <w:p w14:paraId="74311E16" w14:textId="77777777" w:rsidR="00F03F3F" w:rsidRPr="00905BFE" w:rsidRDefault="00F03F3F" w:rsidP="00084D60">
            <w:pPr>
              <w:rPr>
                <w:rFonts w:asciiTheme="minorHAnsi" w:hAnsiTheme="minorHAnsi"/>
                <w:color w:val="000000"/>
                <w:sz w:val="16"/>
              </w:rPr>
            </w:pPr>
            <w:r>
              <w:rPr>
                <w:rFonts w:asciiTheme="minorHAnsi" w:hAnsiTheme="minorHAnsi"/>
                <w:color w:val="000000"/>
                <w:sz w:val="16"/>
              </w:rPr>
              <w:t>Etkileşimli Tahta, Z-Kitap, EBA ders …</w:t>
            </w:r>
          </w:p>
        </w:tc>
        <w:tc>
          <w:tcPr>
            <w:tcW w:w="2713" w:type="dxa"/>
            <w:gridSpan w:val="3"/>
            <w:vAlign w:val="center"/>
          </w:tcPr>
          <w:p w14:paraId="1B5C30C6" w14:textId="77777777" w:rsidR="00F03F3F" w:rsidRPr="00C20F6B" w:rsidRDefault="00F03F3F" w:rsidP="00D90776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  <w:tr w:rsidR="00F03F3F" w14:paraId="60F7A7F3" w14:textId="77777777" w:rsidTr="00CC6772">
        <w:trPr>
          <w:cantSplit/>
          <w:trHeight w:val="547"/>
        </w:trPr>
        <w:tc>
          <w:tcPr>
            <w:tcW w:w="440" w:type="dxa"/>
            <w:vMerge/>
            <w:textDirection w:val="btLr"/>
            <w:vAlign w:val="center"/>
          </w:tcPr>
          <w:p w14:paraId="205B0436" w14:textId="77777777" w:rsidR="00F03F3F" w:rsidRPr="00750427" w:rsidRDefault="00F03F3F" w:rsidP="00084D60">
            <w:pPr>
              <w:ind w:left="113" w:right="113"/>
              <w:jc w:val="center"/>
              <w:rPr>
                <w:rFonts w:asciiTheme="minorHAnsi" w:hAnsiTheme="minorHAnsi"/>
                <w:b/>
                <w:color w:val="1F4E79" w:themeColor="accent1" w:themeShade="80"/>
                <w:sz w:val="18"/>
              </w:rPr>
            </w:pPr>
          </w:p>
        </w:tc>
        <w:tc>
          <w:tcPr>
            <w:tcW w:w="546" w:type="dxa"/>
            <w:vAlign w:val="center"/>
          </w:tcPr>
          <w:p w14:paraId="5EBD52B9" w14:textId="50C37E5E" w:rsidR="00F03F3F" w:rsidRPr="00750427" w:rsidRDefault="00F03F3F" w:rsidP="00084D60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5</w:t>
            </w:r>
          </w:p>
        </w:tc>
        <w:tc>
          <w:tcPr>
            <w:tcW w:w="423" w:type="dxa"/>
            <w:vAlign w:val="center"/>
          </w:tcPr>
          <w:p w14:paraId="201B6B82" w14:textId="77777777" w:rsidR="00F03F3F" w:rsidRPr="00750427" w:rsidRDefault="00F03F3F" w:rsidP="00084D60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4</w:t>
            </w:r>
          </w:p>
        </w:tc>
        <w:tc>
          <w:tcPr>
            <w:tcW w:w="1276" w:type="dxa"/>
            <w:vMerge w:val="restart"/>
            <w:shd w:val="clear" w:color="auto" w:fill="E2EFD9" w:themeFill="accent6" w:themeFillTint="33"/>
            <w:textDirection w:val="btLr"/>
            <w:vAlign w:val="center"/>
          </w:tcPr>
          <w:p w14:paraId="56F82E12" w14:textId="77777777" w:rsidR="00F03F3F" w:rsidRPr="00CF226B" w:rsidRDefault="00F03F3F" w:rsidP="00084D60">
            <w:pPr>
              <w:ind w:left="113" w:right="113"/>
              <w:jc w:val="center"/>
              <w:rPr>
                <w:rFonts w:asciiTheme="minorHAnsi" w:hAnsiTheme="minorHAnsi" w:cstheme="minorHAnsi"/>
                <w:b/>
                <w:color w:val="1F4E79" w:themeColor="accent1" w:themeShade="80"/>
                <w:sz w:val="22"/>
                <w:szCs w:val="20"/>
              </w:rPr>
            </w:pPr>
            <w:r w:rsidRPr="00FB3EA0">
              <w:rPr>
                <w:rFonts w:asciiTheme="minorHAnsi" w:hAnsiTheme="minorHAnsi" w:cstheme="minorHAnsi"/>
                <w:b/>
                <w:sz w:val="20"/>
              </w:rPr>
              <w:t>12.1.4. Kimyasallardan Elektrik Üretimi</w:t>
            </w:r>
          </w:p>
        </w:tc>
        <w:tc>
          <w:tcPr>
            <w:tcW w:w="6949" w:type="dxa"/>
            <w:vAlign w:val="center"/>
          </w:tcPr>
          <w:p w14:paraId="0A0C4C33" w14:textId="77777777" w:rsidR="00F03F3F" w:rsidRDefault="00F03F3F" w:rsidP="00084D60">
            <w:pPr>
              <w:rPr>
                <w:rFonts w:asciiTheme="minorHAnsi" w:hAnsiTheme="minorHAnsi" w:cstheme="minorHAnsi"/>
                <w:iCs/>
                <w:color w:val="000000"/>
                <w:sz w:val="20"/>
                <w:szCs w:val="22"/>
              </w:rPr>
            </w:pPr>
            <w:r w:rsidRPr="005143B5">
              <w:rPr>
                <w:rFonts w:asciiTheme="minorHAnsi" w:hAnsiTheme="minorHAnsi" w:cstheme="minorHAnsi"/>
                <w:b/>
                <w:sz w:val="20"/>
              </w:rPr>
              <w:t>12.1.4.1. Standart koşullarda galvanik pillerin voltajını ve kullanım ömrünü örnekler vererek açıklar.</w:t>
            </w:r>
            <w:r w:rsidRPr="005143B5">
              <w:rPr>
                <w:rFonts w:asciiTheme="minorHAnsi" w:hAnsiTheme="minorHAnsi" w:cstheme="minorHAnsi"/>
                <w:iCs/>
                <w:color w:val="000000"/>
                <w:sz w:val="20"/>
                <w:szCs w:val="22"/>
              </w:rPr>
              <w:t xml:space="preserve"> </w:t>
            </w:r>
          </w:p>
          <w:p w14:paraId="14D3E3F9" w14:textId="77777777" w:rsidR="00F03F3F" w:rsidRPr="00CF226B" w:rsidRDefault="00F03F3F" w:rsidP="00084D60">
            <w:pPr>
              <w:rPr>
                <w:rFonts w:asciiTheme="minorHAnsi" w:hAnsiTheme="minorHAnsi" w:cstheme="minorHAnsi"/>
                <w:b/>
                <w:i/>
                <w:color w:val="0D0D0D" w:themeColor="text1" w:themeTint="F2"/>
                <w:sz w:val="20"/>
                <w:szCs w:val="20"/>
              </w:rPr>
            </w:pPr>
            <w:proofErr w:type="spellStart"/>
            <w:r w:rsidRPr="00FB3EA0">
              <w:rPr>
                <w:rFonts w:asciiTheme="minorHAnsi" w:hAnsiTheme="minorHAnsi" w:cstheme="minorHAnsi"/>
                <w:iCs/>
                <w:color w:val="000000"/>
                <w:sz w:val="20"/>
                <w:szCs w:val="22"/>
              </w:rPr>
              <w:t>Zn</w:t>
            </w:r>
            <w:proofErr w:type="spellEnd"/>
            <w:r w:rsidRPr="00FB3EA0">
              <w:rPr>
                <w:rFonts w:asciiTheme="minorHAnsi" w:hAnsiTheme="minorHAnsi" w:cstheme="minorHAnsi"/>
                <w:iCs/>
                <w:color w:val="000000"/>
                <w:sz w:val="20"/>
                <w:szCs w:val="22"/>
              </w:rPr>
              <w:t>/Cu elektrokimyasal pil sistemine derişim ve sıcaklığın etkisi deneyi yaptırılır.</w:t>
            </w:r>
          </w:p>
        </w:tc>
        <w:tc>
          <w:tcPr>
            <w:tcW w:w="1836" w:type="dxa"/>
            <w:vMerge/>
            <w:vAlign w:val="center"/>
          </w:tcPr>
          <w:p w14:paraId="1FDD77B7" w14:textId="77777777" w:rsidR="00F03F3F" w:rsidRPr="00C20F6B" w:rsidRDefault="00F03F3F" w:rsidP="00084D60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1683" w:type="dxa"/>
            <w:gridSpan w:val="2"/>
            <w:vAlign w:val="center"/>
          </w:tcPr>
          <w:p w14:paraId="0E465A0F" w14:textId="77777777" w:rsidR="00F03F3F" w:rsidRPr="00CF226B" w:rsidRDefault="00F03F3F" w:rsidP="00084D60">
            <w:pPr>
              <w:rPr>
                <w:rFonts w:asciiTheme="minorHAnsi" w:hAnsiTheme="minorHAnsi"/>
                <w:color w:val="000000"/>
                <w:sz w:val="16"/>
              </w:rPr>
            </w:pPr>
            <w:r>
              <w:rPr>
                <w:rFonts w:asciiTheme="minorHAnsi" w:hAnsiTheme="minorHAnsi"/>
                <w:color w:val="000000"/>
                <w:sz w:val="16"/>
              </w:rPr>
              <w:t>Etkileşimli Tahta, Z-Kitap, EBA ders …</w:t>
            </w:r>
          </w:p>
        </w:tc>
        <w:tc>
          <w:tcPr>
            <w:tcW w:w="1584" w:type="dxa"/>
            <w:gridSpan w:val="2"/>
            <w:vAlign w:val="center"/>
          </w:tcPr>
          <w:p w14:paraId="3BF9BC3A" w14:textId="77777777" w:rsidR="00F03F3F" w:rsidRPr="00C20F6B" w:rsidRDefault="00F03F3F" w:rsidP="00084D60">
            <w:pPr>
              <w:rPr>
                <w:rFonts w:asciiTheme="minorHAnsi" w:hAnsiTheme="minorHAnsi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129" w:type="dxa"/>
            <w:vAlign w:val="center"/>
          </w:tcPr>
          <w:p w14:paraId="76B6E18C" w14:textId="77777777" w:rsidR="00F03F3F" w:rsidRPr="00C20F6B" w:rsidRDefault="00F03F3F" w:rsidP="00084D60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  <w:tr w:rsidR="00F03F3F" w14:paraId="0B88CA8B" w14:textId="77777777" w:rsidTr="00CC6772">
        <w:trPr>
          <w:cantSplit/>
          <w:trHeight w:val="798"/>
        </w:trPr>
        <w:tc>
          <w:tcPr>
            <w:tcW w:w="440" w:type="dxa"/>
            <w:vMerge w:val="restart"/>
            <w:textDirection w:val="btLr"/>
            <w:vAlign w:val="center"/>
          </w:tcPr>
          <w:p w14:paraId="17F30B4B" w14:textId="5FF702B0" w:rsidR="00F03F3F" w:rsidRDefault="00F03F3F" w:rsidP="00D90776">
            <w:pPr>
              <w:ind w:left="113" w:right="113"/>
              <w:jc w:val="center"/>
              <w:rPr>
                <w:rFonts w:asciiTheme="minorHAnsi" w:hAnsiTheme="minorHAnsi"/>
                <w:b/>
                <w:color w:val="1F4E79" w:themeColor="accent1" w:themeShade="80"/>
                <w:sz w:val="18"/>
              </w:rPr>
            </w:pPr>
            <w:r>
              <w:rPr>
                <w:rFonts w:asciiTheme="minorHAnsi" w:hAnsiTheme="minorHAnsi"/>
                <w:b/>
                <w:color w:val="1F4E79" w:themeColor="accent1" w:themeShade="80"/>
                <w:sz w:val="18"/>
              </w:rPr>
              <w:t>KASIM</w:t>
            </w:r>
          </w:p>
        </w:tc>
        <w:tc>
          <w:tcPr>
            <w:tcW w:w="546" w:type="dxa"/>
            <w:vAlign w:val="center"/>
          </w:tcPr>
          <w:p w14:paraId="6204F2F1" w14:textId="67636D9B" w:rsidR="00F03F3F" w:rsidRDefault="00F03F3F" w:rsidP="00084D60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1</w:t>
            </w:r>
          </w:p>
        </w:tc>
        <w:tc>
          <w:tcPr>
            <w:tcW w:w="423" w:type="dxa"/>
            <w:vAlign w:val="center"/>
          </w:tcPr>
          <w:p w14:paraId="72E8F851" w14:textId="77777777" w:rsidR="00F03F3F" w:rsidRDefault="00F03F3F" w:rsidP="00084D60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4</w:t>
            </w:r>
          </w:p>
        </w:tc>
        <w:tc>
          <w:tcPr>
            <w:tcW w:w="1276" w:type="dxa"/>
            <w:vMerge/>
            <w:shd w:val="clear" w:color="auto" w:fill="E2EFD9" w:themeFill="accent6" w:themeFillTint="33"/>
            <w:textDirection w:val="btLr"/>
            <w:vAlign w:val="center"/>
          </w:tcPr>
          <w:p w14:paraId="6E8B236C" w14:textId="77777777" w:rsidR="00F03F3F" w:rsidRPr="00CF226B" w:rsidRDefault="00F03F3F" w:rsidP="00084D60">
            <w:pPr>
              <w:ind w:left="113" w:right="113"/>
              <w:jc w:val="center"/>
              <w:rPr>
                <w:rFonts w:asciiTheme="minorHAnsi" w:hAnsiTheme="minorHAnsi" w:cstheme="minorHAnsi"/>
                <w:b/>
                <w:color w:val="1F4E79" w:themeColor="accent1" w:themeShade="80"/>
                <w:sz w:val="22"/>
                <w:szCs w:val="16"/>
              </w:rPr>
            </w:pPr>
          </w:p>
        </w:tc>
        <w:tc>
          <w:tcPr>
            <w:tcW w:w="6949" w:type="dxa"/>
            <w:vAlign w:val="center"/>
          </w:tcPr>
          <w:p w14:paraId="6ADAEAEE" w14:textId="77777777" w:rsidR="00F03F3F" w:rsidRPr="00CF226B" w:rsidRDefault="00F03F3F" w:rsidP="00084D60">
            <w:pPr>
              <w:rPr>
                <w:rStyle w:val="fontstyle01"/>
                <w:rFonts w:asciiTheme="minorHAnsi" w:hAnsiTheme="minorHAnsi" w:cstheme="minorHAnsi"/>
                <w:b/>
                <w:i/>
                <w:color w:val="0D0D0D" w:themeColor="text1" w:themeTint="F2"/>
                <w:sz w:val="20"/>
              </w:rPr>
            </w:pPr>
            <w:r w:rsidRPr="005143B5">
              <w:rPr>
                <w:rFonts w:asciiTheme="minorHAnsi" w:hAnsiTheme="minorHAnsi" w:cstheme="minorHAnsi"/>
                <w:b/>
                <w:sz w:val="20"/>
              </w:rPr>
              <w:t>12.1.4.2. Lityum iyon pillerinin önemini kullanım alanlarıyla ilişkilendirerek açıklar.</w:t>
            </w:r>
            <w:r w:rsidRPr="00CF226B">
              <w:rPr>
                <w:rFonts w:asciiTheme="minorHAnsi" w:hAnsiTheme="minorHAnsi" w:cstheme="minorHAnsi"/>
                <w:b/>
                <w:i/>
                <w:sz w:val="20"/>
              </w:rPr>
              <w:t xml:space="preserve"> </w:t>
            </w:r>
            <w:r w:rsidRPr="00FB3EA0">
              <w:rPr>
                <w:rFonts w:asciiTheme="minorHAnsi" w:hAnsiTheme="minorHAnsi" w:cstheme="minorHAnsi"/>
                <w:sz w:val="20"/>
              </w:rPr>
              <w:t>Öğrencilerin lityum iyon pilleri ve güncel kullanım alanlarını açıklayan bir poster hazırlamaları ve sınıfta sunmaları sağlanır</w:t>
            </w:r>
            <w:r>
              <w:rPr>
                <w:rFonts w:asciiTheme="minorHAnsi" w:hAnsiTheme="minorHAnsi" w:cstheme="minorHAnsi"/>
                <w:sz w:val="20"/>
              </w:rPr>
              <w:t>.</w:t>
            </w:r>
          </w:p>
        </w:tc>
        <w:tc>
          <w:tcPr>
            <w:tcW w:w="1836" w:type="dxa"/>
            <w:vMerge/>
            <w:vAlign w:val="center"/>
          </w:tcPr>
          <w:p w14:paraId="6B73A0AC" w14:textId="77777777" w:rsidR="00F03F3F" w:rsidRPr="003C3F00" w:rsidRDefault="00F03F3F" w:rsidP="00084D60">
            <w:pPr>
              <w:rPr>
                <w:rFonts w:asciiTheme="minorHAnsi" w:hAnsiTheme="minorHAnsi"/>
                <w:color w:val="000000"/>
                <w:sz w:val="16"/>
              </w:rPr>
            </w:pPr>
          </w:p>
        </w:tc>
        <w:tc>
          <w:tcPr>
            <w:tcW w:w="1701" w:type="dxa"/>
            <w:gridSpan w:val="3"/>
            <w:vAlign w:val="center"/>
          </w:tcPr>
          <w:p w14:paraId="4DE7DC32" w14:textId="77777777" w:rsidR="00F03F3F" w:rsidRPr="00CF226B" w:rsidRDefault="00F03F3F" w:rsidP="00084D60">
            <w:pPr>
              <w:rPr>
                <w:rFonts w:asciiTheme="minorHAnsi" w:hAnsiTheme="minorHAnsi"/>
                <w:color w:val="000000"/>
                <w:sz w:val="16"/>
              </w:rPr>
            </w:pPr>
            <w:r>
              <w:rPr>
                <w:rFonts w:asciiTheme="minorHAnsi" w:hAnsiTheme="minorHAnsi"/>
                <w:color w:val="000000"/>
                <w:sz w:val="16"/>
              </w:rPr>
              <w:t>Etkileşimli Tahta, Z-Kitap, EBA ders …</w:t>
            </w:r>
          </w:p>
        </w:tc>
        <w:tc>
          <w:tcPr>
            <w:tcW w:w="2695" w:type="dxa"/>
            <w:gridSpan w:val="2"/>
            <w:vAlign w:val="center"/>
          </w:tcPr>
          <w:p w14:paraId="52F751CA" w14:textId="77777777" w:rsidR="00F03F3F" w:rsidRPr="00D90776" w:rsidRDefault="00F03F3F" w:rsidP="00D90776">
            <w:pPr>
              <w:jc w:val="center"/>
              <w:rPr>
                <w:rFonts w:asciiTheme="minorHAnsi" w:hAnsiTheme="minorHAnsi" w:cstheme="minorHAnsi"/>
                <w:b/>
                <w:color w:val="C00000"/>
                <w:sz w:val="18"/>
                <w:szCs w:val="16"/>
              </w:rPr>
            </w:pPr>
            <w:r w:rsidRPr="00D90776">
              <w:rPr>
                <w:rFonts w:asciiTheme="minorHAnsi" w:hAnsiTheme="minorHAnsi" w:cstheme="minorHAnsi"/>
                <w:b/>
                <w:color w:val="C00000"/>
                <w:sz w:val="18"/>
                <w:szCs w:val="16"/>
              </w:rPr>
              <w:t>29 EKİM CUMHURİYET BAYRAMININ ÖNEMİ</w:t>
            </w:r>
          </w:p>
          <w:p w14:paraId="7509943C" w14:textId="77777777" w:rsidR="00F03F3F" w:rsidRPr="00D90776" w:rsidRDefault="00F03F3F" w:rsidP="00D90776">
            <w:pPr>
              <w:jc w:val="center"/>
              <w:rPr>
                <w:rFonts w:asciiTheme="minorHAnsi" w:hAnsiTheme="minorHAnsi" w:cstheme="minorHAnsi"/>
                <w:b/>
                <w:color w:val="C00000"/>
                <w:sz w:val="18"/>
                <w:szCs w:val="20"/>
              </w:rPr>
            </w:pPr>
          </w:p>
        </w:tc>
      </w:tr>
      <w:tr w:rsidR="00F03F3F" w14:paraId="2A62EC87" w14:textId="77777777" w:rsidTr="00CC6772">
        <w:trPr>
          <w:cantSplit/>
          <w:trHeight w:val="1110"/>
        </w:trPr>
        <w:tc>
          <w:tcPr>
            <w:tcW w:w="440" w:type="dxa"/>
            <w:vMerge/>
            <w:textDirection w:val="btLr"/>
            <w:vAlign w:val="center"/>
          </w:tcPr>
          <w:p w14:paraId="19CEFD02" w14:textId="173178E1" w:rsidR="00F03F3F" w:rsidRDefault="00F03F3F" w:rsidP="00D90776">
            <w:pPr>
              <w:ind w:left="113" w:right="113"/>
              <w:jc w:val="center"/>
              <w:rPr>
                <w:rFonts w:asciiTheme="minorHAnsi" w:hAnsiTheme="minorHAnsi"/>
                <w:b/>
                <w:color w:val="1F4E79" w:themeColor="accent1" w:themeShade="80"/>
                <w:sz w:val="18"/>
              </w:rPr>
            </w:pPr>
          </w:p>
        </w:tc>
        <w:tc>
          <w:tcPr>
            <w:tcW w:w="546" w:type="dxa"/>
            <w:vAlign w:val="center"/>
          </w:tcPr>
          <w:p w14:paraId="34CCE648" w14:textId="6C70AECB" w:rsidR="00F03F3F" w:rsidRDefault="00F03F3F" w:rsidP="00084D60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2</w:t>
            </w:r>
          </w:p>
        </w:tc>
        <w:tc>
          <w:tcPr>
            <w:tcW w:w="423" w:type="dxa"/>
            <w:vAlign w:val="center"/>
          </w:tcPr>
          <w:p w14:paraId="33AB269B" w14:textId="77777777" w:rsidR="00F03F3F" w:rsidRDefault="00F03F3F" w:rsidP="00084D60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4</w:t>
            </w:r>
          </w:p>
        </w:tc>
        <w:tc>
          <w:tcPr>
            <w:tcW w:w="1276" w:type="dxa"/>
            <w:vMerge w:val="restart"/>
            <w:shd w:val="clear" w:color="auto" w:fill="E2EFD9" w:themeFill="accent6" w:themeFillTint="33"/>
            <w:textDirection w:val="btLr"/>
            <w:vAlign w:val="center"/>
          </w:tcPr>
          <w:p w14:paraId="47F4E8F7" w14:textId="77777777" w:rsidR="00F03F3F" w:rsidRPr="00CF226B" w:rsidRDefault="00F03F3F" w:rsidP="00084D60">
            <w:pPr>
              <w:ind w:left="113" w:right="113"/>
              <w:jc w:val="center"/>
              <w:rPr>
                <w:rFonts w:asciiTheme="minorHAnsi" w:hAnsiTheme="minorHAnsi" w:cstheme="minorHAnsi"/>
                <w:b/>
                <w:color w:val="1F4E79" w:themeColor="accent1" w:themeShade="80"/>
                <w:sz w:val="22"/>
                <w:szCs w:val="16"/>
              </w:rPr>
            </w:pPr>
            <w:r w:rsidRPr="00CF226B">
              <w:rPr>
                <w:rFonts w:asciiTheme="minorHAnsi" w:hAnsiTheme="minorHAnsi" w:cstheme="minorHAnsi"/>
                <w:b/>
                <w:sz w:val="22"/>
              </w:rPr>
              <w:t>12.1.5. Elektroliz</w:t>
            </w:r>
          </w:p>
        </w:tc>
        <w:tc>
          <w:tcPr>
            <w:tcW w:w="6949" w:type="dxa"/>
            <w:vAlign w:val="center"/>
          </w:tcPr>
          <w:p w14:paraId="199A31B6" w14:textId="77777777" w:rsidR="00F03F3F" w:rsidRPr="00CF226B" w:rsidRDefault="00F03F3F" w:rsidP="00084D60">
            <w:pPr>
              <w:rPr>
                <w:rFonts w:asciiTheme="minorHAnsi" w:hAnsiTheme="minorHAnsi" w:cstheme="minorHAnsi"/>
                <w:b/>
                <w:i/>
                <w:sz w:val="20"/>
              </w:rPr>
            </w:pPr>
            <w:r w:rsidRPr="005143B5">
              <w:rPr>
                <w:rFonts w:asciiTheme="minorHAnsi" w:hAnsiTheme="minorHAnsi" w:cstheme="minorHAnsi"/>
                <w:b/>
                <w:sz w:val="20"/>
              </w:rPr>
              <w:t>12.1.5.1. Elektroliz olayını elektrik akımı, zaman ve değişime uğrayan madde kütlesi açısından açıklar</w:t>
            </w:r>
            <w:r w:rsidRPr="00CF226B">
              <w:rPr>
                <w:rFonts w:asciiTheme="minorHAnsi" w:hAnsiTheme="minorHAnsi" w:cstheme="minorHAnsi"/>
                <w:b/>
                <w:i/>
                <w:sz w:val="20"/>
              </w:rPr>
              <w:t xml:space="preserve">. </w:t>
            </w:r>
          </w:p>
          <w:p w14:paraId="4B71CEC2" w14:textId="77777777" w:rsidR="00F03F3F" w:rsidRPr="00F61663" w:rsidRDefault="00F03F3F" w:rsidP="00084D60">
            <w:pPr>
              <w:rPr>
                <w:rStyle w:val="fontstyle01"/>
                <w:rFonts w:asciiTheme="minorHAnsi" w:hAnsiTheme="minorHAnsi" w:cstheme="minorHAnsi"/>
                <w:color w:val="auto"/>
                <w:sz w:val="20"/>
                <w:szCs w:val="24"/>
              </w:rPr>
            </w:pPr>
            <w:r w:rsidRPr="00CF226B">
              <w:rPr>
                <w:rFonts w:asciiTheme="minorHAnsi" w:hAnsiTheme="minorHAnsi" w:cstheme="minorHAnsi"/>
                <w:b/>
                <w:sz w:val="20"/>
              </w:rPr>
              <w:t>a.</w:t>
            </w:r>
            <w:r w:rsidRPr="00CF226B">
              <w:rPr>
                <w:rFonts w:asciiTheme="minorHAnsi" w:hAnsiTheme="minorHAnsi" w:cstheme="minorHAnsi"/>
                <w:sz w:val="20"/>
              </w:rPr>
              <w:t xml:space="preserve"> 1 mol elektronun toplam yükü üzerinden elektrik yükü-kütle ilişkisi kurulması sağlanır. </w:t>
            </w:r>
            <w:r w:rsidRPr="00CF226B">
              <w:rPr>
                <w:rFonts w:asciiTheme="minorHAnsi" w:hAnsiTheme="minorHAnsi" w:cstheme="minorHAnsi"/>
                <w:b/>
                <w:sz w:val="20"/>
              </w:rPr>
              <w:t>b.</w:t>
            </w:r>
            <w:r w:rsidRPr="00CF226B">
              <w:rPr>
                <w:rFonts w:asciiTheme="minorHAnsi" w:hAnsiTheme="minorHAnsi" w:cstheme="minorHAnsi"/>
                <w:sz w:val="20"/>
              </w:rPr>
              <w:t xml:space="preserve"> Yük birimi Coulomb (C) tanımlanır</w:t>
            </w:r>
            <w:r>
              <w:rPr>
                <w:rFonts w:asciiTheme="minorHAnsi" w:hAnsiTheme="minorHAnsi" w:cstheme="minorHAnsi"/>
                <w:sz w:val="20"/>
              </w:rPr>
              <w:t>.</w:t>
            </w:r>
          </w:p>
        </w:tc>
        <w:tc>
          <w:tcPr>
            <w:tcW w:w="1836" w:type="dxa"/>
            <w:vMerge/>
            <w:vAlign w:val="center"/>
          </w:tcPr>
          <w:p w14:paraId="6815D8CB" w14:textId="77777777" w:rsidR="00F03F3F" w:rsidRPr="00DE6B16" w:rsidRDefault="00F03F3F" w:rsidP="00084D60">
            <w:pPr>
              <w:rPr>
                <w:rFonts w:asciiTheme="minorHAnsi" w:hAnsiTheme="minorHAnsi"/>
                <w:color w:val="000000"/>
                <w:sz w:val="18"/>
              </w:rPr>
            </w:pPr>
          </w:p>
        </w:tc>
        <w:tc>
          <w:tcPr>
            <w:tcW w:w="1701" w:type="dxa"/>
            <w:gridSpan w:val="3"/>
            <w:vAlign w:val="center"/>
          </w:tcPr>
          <w:p w14:paraId="292AC84D" w14:textId="77777777" w:rsidR="00F03F3F" w:rsidRPr="00905BFE" w:rsidRDefault="00F03F3F" w:rsidP="00084D60">
            <w:pPr>
              <w:rPr>
                <w:rFonts w:asciiTheme="minorHAnsi" w:hAnsiTheme="minorHAnsi"/>
                <w:color w:val="000000"/>
                <w:sz w:val="16"/>
              </w:rPr>
            </w:pPr>
            <w:r>
              <w:rPr>
                <w:rFonts w:asciiTheme="minorHAnsi" w:hAnsiTheme="minorHAnsi"/>
                <w:color w:val="000000"/>
                <w:sz w:val="16"/>
              </w:rPr>
              <w:t>Etkileşimli Tahta, Z-Kitap, EBA ders …</w:t>
            </w:r>
          </w:p>
        </w:tc>
        <w:tc>
          <w:tcPr>
            <w:tcW w:w="2695" w:type="dxa"/>
            <w:gridSpan w:val="2"/>
            <w:vAlign w:val="center"/>
          </w:tcPr>
          <w:p w14:paraId="695302AB" w14:textId="77777777" w:rsidR="00F03F3F" w:rsidRPr="00D90776" w:rsidRDefault="00F03F3F" w:rsidP="000659E5">
            <w:pPr>
              <w:jc w:val="center"/>
              <w:rPr>
                <w:rFonts w:asciiTheme="minorHAnsi" w:hAnsiTheme="minorHAnsi" w:cstheme="minorHAnsi"/>
                <w:b/>
                <w:color w:val="C00000"/>
                <w:sz w:val="18"/>
                <w:szCs w:val="16"/>
              </w:rPr>
            </w:pPr>
            <w:r w:rsidRPr="00D90776">
              <w:rPr>
                <w:rFonts w:asciiTheme="minorHAnsi" w:hAnsiTheme="minorHAnsi" w:cstheme="minorHAnsi"/>
                <w:b/>
                <w:color w:val="C00000"/>
                <w:sz w:val="18"/>
                <w:szCs w:val="16"/>
              </w:rPr>
              <w:t>10 KASIM ATATÜRK'Ü ANMA HAFTASI</w:t>
            </w:r>
          </w:p>
          <w:p w14:paraId="309A4C03" w14:textId="77777777" w:rsidR="00F03F3F" w:rsidRPr="00D90776" w:rsidRDefault="00F03F3F" w:rsidP="00D90776">
            <w:pPr>
              <w:jc w:val="center"/>
              <w:rPr>
                <w:rFonts w:asciiTheme="minorHAnsi" w:hAnsiTheme="minorHAnsi" w:cstheme="minorHAnsi"/>
                <w:b/>
                <w:color w:val="C00000"/>
                <w:sz w:val="18"/>
                <w:szCs w:val="20"/>
              </w:rPr>
            </w:pPr>
          </w:p>
        </w:tc>
      </w:tr>
      <w:tr w:rsidR="00F03F3F" w14:paraId="6C472EE6" w14:textId="77777777" w:rsidTr="00CC6772">
        <w:trPr>
          <w:cantSplit/>
          <w:trHeight w:val="405"/>
        </w:trPr>
        <w:tc>
          <w:tcPr>
            <w:tcW w:w="440" w:type="dxa"/>
            <w:vMerge/>
            <w:textDirection w:val="btLr"/>
            <w:vAlign w:val="center"/>
          </w:tcPr>
          <w:p w14:paraId="3018BDED" w14:textId="76BC3543" w:rsidR="00F03F3F" w:rsidRDefault="00F03F3F" w:rsidP="00D90776">
            <w:pPr>
              <w:ind w:left="113" w:right="113"/>
              <w:jc w:val="center"/>
              <w:rPr>
                <w:rFonts w:asciiTheme="minorHAnsi" w:hAnsiTheme="minorHAnsi"/>
                <w:b/>
                <w:color w:val="1F4E79" w:themeColor="accent1" w:themeShade="80"/>
                <w:sz w:val="18"/>
              </w:rPr>
            </w:pPr>
          </w:p>
        </w:tc>
        <w:tc>
          <w:tcPr>
            <w:tcW w:w="546" w:type="dxa"/>
            <w:shd w:val="clear" w:color="auto" w:fill="F2F2F2" w:themeFill="background1" w:themeFillShade="F2"/>
            <w:vAlign w:val="center"/>
          </w:tcPr>
          <w:p w14:paraId="403B007E" w14:textId="39EE99A2" w:rsidR="00F03F3F" w:rsidRDefault="00F03F3F" w:rsidP="00D90776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3</w:t>
            </w:r>
          </w:p>
        </w:tc>
        <w:tc>
          <w:tcPr>
            <w:tcW w:w="423" w:type="dxa"/>
            <w:shd w:val="clear" w:color="auto" w:fill="F2F2F2" w:themeFill="background1" w:themeFillShade="F2"/>
            <w:vAlign w:val="center"/>
          </w:tcPr>
          <w:p w14:paraId="328EC1FC" w14:textId="77777777" w:rsidR="00F03F3F" w:rsidRDefault="00F03F3F" w:rsidP="00D90776">
            <w:pPr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1276" w:type="dxa"/>
            <w:vMerge/>
            <w:shd w:val="clear" w:color="auto" w:fill="E2EFD9" w:themeFill="accent6" w:themeFillTint="33"/>
            <w:textDirection w:val="btLr"/>
            <w:vAlign w:val="center"/>
          </w:tcPr>
          <w:p w14:paraId="29B49CB7" w14:textId="77777777" w:rsidR="00F03F3F" w:rsidRPr="00CF226B" w:rsidRDefault="00F03F3F" w:rsidP="00D90776">
            <w:pPr>
              <w:ind w:left="113" w:right="113"/>
              <w:jc w:val="center"/>
              <w:rPr>
                <w:rFonts w:asciiTheme="minorHAnsi" w:hAnsiTheme="minorHAnsi" w:cstheme="minorHAnsi"/>
                <w:b/>
                <w:color w:val="1F4E79" w:themeColor="accent1" w:themeShade="80"/>
                <w:sz w:val="22"/>
                <w:szCs w:val="16"/>
              </w:rPr>
            </w:pPr>
          </w:p>
        </w:tc>
        <w:tc>
          <w:tcPr>
            <w:tcW w:w="13181" w:type="dxa"/>
            <w:gridSpan w:val="7"/>
            <w:shd w:val="clear" w:color="auto" w:fill="F2F2F2" w:themeFill="background1" w:themeFillShade="F2"/>
            <w:vAlign w:val="center"/>
          </w:tcPr>
          <w:p w14:paraId="10ECECDA" w14:textId="77777777" w:rsidR="00F03F3F" w:rsidRPr="00D90776" w:rsidRDefault="00F03F3F" w:rsidP="00D90776">
            <w:pPr>
              <w:jc w:val="center"/>
              <w:rPr>
                <w:rFonts w:asciiTheme="minorHAnsi" w:hAnsiTheme="minorHAnsi" w:cstheme="minorHAnsi"/>
                <w:b/>
                <w:color w:val="C00000"/>
                <w:sz w:val="18"/>
                <w:szCs w:val="16"/>
              </w:rPr>
            </w:pPr>
            <w:r w:rsidRPr="00084D60">
              <w:rPr>
                <w:rFonts w:asciiTheme="minorHAnsi" w:hAnsiTheme="minorHAnsi" w:cs="Arial"/>
                <w:b/>
                <w:color w:val="000000"/>
                <w:sz w:val="20"/>
                <w:szCs w:val="20"/>
              </w:rPr>
              <w:t>1.DÖNEM 1.ARA TATİL</w:t>
            </w:r>
          </w:p>
        </w:tc>
      </w:tr>
      <w:tr w:rsidR="00F03F3F" w14:paraId="28051BC0" w14:textId="77777777" w:rsidTr="00CC6772">
        <w:trPr>
          <w:cantSplit/>
          <w:trHeight w:val="1261"/>
        </w:trPr>
        <w:tc>
          <w:tcPr>
            <w:tcW w:w="440" w:type="dxa"/>
            <w:vMerge/>
            <w:textDirection w:val="btLr"/>
            <w:vAlign w:val="center"/>
          </w:tcPr>
          <w:p w14:paraId="01DF273E" w14:textId="44C39C36" w:rsidR="00F03F3F" w:rsidRDefault="00F03F3F" w:rsidP="00D90776">
            <w:pPr>
              <w:ind w:left="113" w:right="113"/>
              <w:jc w:val="center"/>
              <w:rPr>
                <w:rFonts w:asciiTheme="minorHAnsi" w:hAnsiTheme="minorHAnsi"/>
                <w:b/>
                <w:color w:val="1F4E79" w:themeColor="accent1" w:themeShade="80"/>
                <w:sz w:val="18"/>
              </w:rPr>
            </w:pPr>
          </w:p>
        </w:tc>
        <w:tc>
          <w:tcPr>
            <w:tcW w:w="546" w:type="dxa"/>
            <w:vAlign w:val="center"/>
          </w:tcPr>
          <w:p w14:paraId="68F12866" w14:textId="1188A74F" w:rsidR="00F03F3F" w:rsidRDefault="00F03F3F" w:rsidP="00D90776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4</w:t>
            </w:r>
          </w:p>
        </w:tc>
        <w:tc>
          <w:tcPr>
            <w:tcW w:w="423" w:type="dxa"/>
            <w:vAlign w:val="center"/>
          </w:tcPr>
          <w:p w14:paraId="06A7B7B6" w14:textId="77777777" w:rsidR="00F03F3F" w:rsidRDefault="00F03F3F" w:rsidP="00D90776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4</w:t>
            </w:r>
          </w:p>
        </w:tc>
        <w:tc>
          <w:tcPr>
            <w:tcW w:w="1276" w:type="dxa"/>
            <w:vMerge/>
            <w:shd w:val="clear" w:color="auto" w:fill="E2EFD9" w:themeFill="accent6" w:themeFillTint="33"/>
            <w:textDirection w:val="btLr"/>
            <w:vAlign w:val="center"/>
          </w:tcPr>
          <w:p w14:paraId="6B3F85C0" w14:textId="77777777" w:rsidR="00F03F3F" w:rsidRPr="00CF226B" w:rsidRDefault="00F03F3F" w:rsidP="00D90776">
            <w:pPr>
              <w:ind w:left="113" w:right="113"/>
              <w:jc w:val="center"/>
              <w:rPr>
                <w:rFonts w:asciiTheme="minorHAnsi" w:hAnsiTheme="minorHAnsi" w:cstheme="minorHAnsi"/>
                <w:b/>
                <w:color w:val="1F4E79" w:themeColor="accent1" w:themeShade="80"/>
                <w:sz w:val="22"/>
                <w:szCs w:val="16"/>
              </w:rPr>
            </w:pPr>
          </w:p>
        </w:tc>
        <w:tc>
          <w:tcPr>
            <w:tcW w:w="6949" w:type="dxa"/>
            <w:vAlign w:val="center"/>
          </w:tcPr>
          <w:p w14:paraId="7EFAFF45" w14:textId="77777777" w:rsidR="00F03F3F" w:rsidRDefault="00F03F3F" w:rsidP="00D90776">
            <w:pPr>
              <w:rPr>
                <w:rFonts w:asciiTheme="minorHAnsi" w:hAnsiTheme="minorHAnsi" w:cstheme="minorHAnsi"/>
                <w:sz w:val="20"/>
              </w:rPr>
            </w:pPr>
            <w:r w:rsidRPr="00CF226B">
              <w:rPr>
                <w:rFonts w:asciiTheme="minorHAnsi" w:hAnsiTheme="minorHAnsi" w:cstheme="minorHAnsi"/>
                <w:b/>
                <w:sz w:val="20"/>
              </w:rPr>
              <w:t>c.</w:t>
            </w:r>
            <w:r w:rsidRPr="00CF226B">
              <w:rPr>
                <w:rFonts w:asciiTheme="minorHAnsi" w:hAnsiTheme="minorHAnsi" w:cstheme="minorHAnsi"/>
                <w:sz w:val="20"/>
              </w:rPr>
              <w:t xml:space="preserve"> Faraday bağıntısı açıklanarak bu bağıntının kullanıldığı hesaplamalar yapılır. </w:t>
            </w:r>
          </w:p>
          <w:p w14:paraId="7E200940" w14:textId="77777777" w:rsidR="00F03F3F" w:rsidRDefault="00F03F3F" w:rsidP="00D90776">
            <w:pPr>
              <w:rPr>
                <w:rFonts w:asciiTheme="minorHAnsi" w:hAnsiTheme="minorHAnsi" w:cstheme="minorHAnsi"/>
                <w:sz w:val="20"/>
              </w:rPr>
            </w:pPr>
            <w:r w:rsidRPr="00CF226B">
              <w:rPr>
                <w:rFonts w:asciiTheme="minorHAnsi" w:hAnsiTheme="minorHAnsi" w:cstheme="minorHAnsi"/>
                <w:b/>
                <w:sz w:val="20"/>
              </w:rPr>
              <w:t>ç.</w:t>
            </w:r>
            <w:r w:rsidRPr="00CF226B">
              <w:rPr>
                <w:rFonts w:asciiTheme="minorHAnsi" w:hAnsiTheme="minorHAnsi" w:cstheme="minorHAnsi"/>
                <w:sz w:val="20"/>
              </w:rPr>
              <w:t xml:space="preserve"> Öğrencilerin Faraday bağıntısını elektronik tablolama programı kullanarak kurgulamaları, değerleri değiştirerek gerçekleşen değişiklikleri gözlemlemeleri ve yorumlamaları sağlanır. </w:t>
            </w:r>
          </w:p>
          <w:p w14:paraId="2E0FE0F3" w14:textId="77777777" w:rsidR="00F03F3F" w:rsidRDefault="00F03F3F" w:rsidP="00D90776">
            <w:pPr>
              <w:rPr>
                <w:rFonts w:asciiTheme="minorHAnsi" w:hAnsiTheme="minorHAnsi" w:cstheme="minorHAnsi"/>
                <w:sz w:val="20"/>
              </w:rPr>
            </w:pPr>
            <w:r w:rsidRPr="00CF226B">
              <w:rPr>
                <w:rFonts w:asciiTheme="minorHAnsi" w:hAnsiTheme="minorHAnsi" w:cstheme="minorHAnsi"/>
                <w:b/>
                <w:sz w:val="20"/>
              </w:rPr>
              <w:t>d.</w:t>
            </w:r>
            <w:r w:rsidRPr="00CF226B">
              <w:rPr>
                <w:rFonts w:asciiTheme="minorHAnsi" w:hAnsiTheme="minorHAnsi" w:cstheme="minorHAnsi"/>
                <w:sz w:val="20"/>
              </w:rPr>
              <w:t xml:space="preserve"> Kaplama deneyi yaptırılır. </w:t>
            </w:r>
          </w:p>
          <w:p w14:paraId="32359821" w14:textId="77777777" w:rsidR="00F03F3F" w:rsidRPr="00FB3EA0" w:rsidRDefault="00F03F3F" w:rsidP="00D90776">
            <w:pPr>
              <w:rPr>
                <w:rStyle w:val="fontstyle01"/>
                <w:rFonts w:asciiTheme="minorHAnsi" w:hAnsiTheme="minorHAnsi" w:cstheme="minorHAnsi"/>
                <w:b/>
                <w:color w:val="0D0D0D" w:themeColor="text1" w:themeTint="F2"/>
                <w:sz w:val="20"/>
              </w:rPr>
            </w:pPr>
            <w:r w:rsidRPr="00FB3EA0">
              <w:rPr>
                <w:rFonts w:asciiTheme="minorHAnsi" w:hAnsiTheme="minorHAnsi" w:cstheme="minorHAnsi"/>
                <w:b/>
                <w:sz w:val="20"/>
              </w:rPr>
              <w:t>12.1.5.2. Kimyasal maddelerin elektroliz yöntemiyle elde ediliş sürecini açıklar. Suyun elektrolizi ile hidrojen ve oksijen eldesi deneyi yaptırılır.</w:t>
            </w:r>
          </w:p>
        </w:tc>
        <w:tc>
          <w:tcPr>
            <w:tcW w:w="1836" w:type="dxa"/>
            <w:vAlign w:val="center"/>
          </w:tcPr>
          <w:p w14:paraId="4D19F943" w14:textId="77777777" w:rsidR="00F03F3F" w:rsidRPr="003C3F00" w:rsidRDefault="00F03F3F" w:rsidP="00D90776">
            <w:pPr>
              <w:rPr>
                <w:rFonts w:asciiTheme="minorHAnsi" w:hAnsiTheme="minorHAnsi"/>
                <w:color w:val="000000"/>
                <w:sz w:val="16"/>
              </w:rPr>
            </w:pPr>
          </w:p>
        </w:tc>
        <w:tc>
          <w:tcPr>
            <w:tcW w:w="1701" w:type="dxa"/>
            <w:gridSpan w:val="3"/>
            <w:vAlign w:val="center"/>
          </w:tcPr>
          <w:p w14:paraId="787C5FEB" w14:textId="77777777" w:rsidR="00F03F3F" w:rsidRPr="003C3F00" w:rsidRDefault="00F03F3F" w:rsidP="00D90776">
            <w:pPr>
              <w:rPr>
                <w:rFonts w:asciiTheme="minorHAnsi" w:hAnsiTheme="minorHAnsi"/>
                <w:color w:val="000000"/>
                <w:sz w:val="16"/>
              </w:rPr>
            </w:pPr>
            <w:r>
              <w:rPr>
                <w:rFonts w:asciiTheme="minorHAnsi" w:hAnsiTheme="minorHAnsi"/>
                <w:color w:val="000000"/>
                <w:sz w:val="16"/>
              </w:rPr>
              <w:t>Etkileşimli Tahta, Z-Kitap, EBA ders …</w:t>
            </w:r>
          </w:p>
          <w:p w14:paraId="5678BFBE" w14:textId="77777777" w:rsidR="00F03F3F" w:rsidRPr="00C20F6B" w:rsidRDefault="00F03F3F" w:rsidP="00D90776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2695" w:type="dxa"/>
            <w:gridSpan w:val="2"/>
            <w:vAlign w:val="center"/>
          </w:tcPr>
          <w:p w14:paraId="7160C226" w14:textId="77777777" w:rsidR="00F03F3F" w:rsidRPr="00D90776" w:rsidRDefault="00F03F3F" w:rsidP="000659E5">
            <w:pPr>
              <w:jc w:val="center"/>
              <w:rPr>
                <w:rFonts w:asciiTheme="minorHAnsi" w:hAnsiTheme="minorHAnsi" w:cstheme="minorHAnsi"/>
                <w:b/>
                <w:color w:val="C00000"/>
                <w:sz w:val="18"/>
                <w:szCs w:val="20"/>
              </w:rPr>
            </w:pPr>
            <w:r w:rsidRPr="00D90776">
              <w:rPr>
                <w:rFonts w:asciiTheme="minorHAnsi" w:hAnsiTheme="minorHAnsi" w:cs="Arial"/>
                <w:b/>
                <w:color w:val="C00000"/>
                <w:sz w:val="18"/>
                <w:szCs w:val="20"/>
              </w:rPr>
              <w:t>24 KASIM ÖĞRETMENLER GÜNÜ / BAŞÖĞRETMEN ATATÜRKÜ ANMA TÖRENİ</w:t>
            </w:r>
          </w:p>
        </w:tc>
      </w:tr>
      <w:tr w:rsidR="00CC6772" w14:paraId="3EF80250" w14:textId="77777777" w:rsidTr="00CC6772">
        <w:trPr>
          <w:cantSplit/>
          <w:trHeight w:val="1134"/>
        </w:trPr>
        <w:tc>
          <w:tcPr>
            <w:tcW w:w="440" w:type="dxa"/>
            <w:textDirection w:val="btLr"/>
            <w:vAlign w:val="center"/>
          </w:tcPr>
          <w:p w14:paraId="6706569C" w14:textId="685C78FA" w:rsidR="00CC6772" w:rsidRPr="000659E5" w:rsidRDefault="00F03F3F" w:rsidP="000659E5">
            <w:pPr>
              <w:ind w:left="113" w:right="113"/>
              <w:jc w:val="center"/>
              <w:rPr>
                <w:rFonts w:asciiTheme="minorHAnsi" w:hAnsiTheme="minorHAnsi"/>
                <w:b/>
                <w:color w:val="1F4E79" w:themeColor="accent1" w:themeShade="80"/>
                <w:sz w:val="18"/>
              </w:rPr>
            </w:pPr>
            <w:r w:rsidRPr="00F61663">
              <w:rPr>
                <w:rFonts w:asciiTheme="minorHAnsi" w:hAnsiTheme="minorHAnsi"/>
                <w:b/>
                <w:color w:val="1F4E79" w:themeColor="accent1" w:themeShade="80"/>
                <w:sz w:val="18"/>
              </w:rPr>
              <w:t>ARALIK</w:t>
            </w:r>
          </w:p>
        </w:tc>
        <w:tc>
          <w:tcPr>
            <w:tcW w:w="546" w:type="dxa"/>
            <w:vAlign w:val="center"/>
          </w:tcPr>
          <w:p w14:paraId="793591E9" w14:textId="6BA31474" w:rsidR="00CC6772" w:rsidRDefault="00F03F3F" w:rsidP="000659E5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1</w:t>
            </w:r>
          </w:p>
        </w:tc>
        <w:tc>
          <w:tcPr>
            <w:tcW w:w="423" w:type="dxa"/>
            <w:vAlign w:val="center"/>
          </w:tcPr>
          <w:p w14:paraId="172B7F6C" w14:textId="77777777" w:rsidR="00CC6772" w:rsidRDefault="00CC6772" w:rsidP="000659E5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2</w:t>
            </w:r>
          </w:p>
        </w:tc>
        <w:tc>
          <w:tcPr>
            <w:tcW w:w="1276" w:type="dxa"/>
            <w:shd w:val="clear" w:color="auto" w:fill="E2EFD9" w:themeFill="accent6" w:themeFillTint="33"/>
            <w:textDirection w:val="btLr"/>
            <w:vAlign w:val="center"/>
          </w:tcPr>
          <w:p w14:paraId="7AC41BBC" w14:textId="77777777" w:rsidR="00CC6772" w:rsidRPr="00CF226B" w:rsidRDefault="00CC6772" w:rsidP="000659E5">
            <w:pPr>
              <w:ind w:left="113" w:right="113"/>
              <w:jc w:val="center"/>
              <w:rPr>
                <w:rFonts w:asciiTheme="minorHAnsi" w:hAnsiTheme="minorHAnsi" w:cstheme="minorHAnsi"/>
                <w:b/>
                <w:color w:val="1F4E79" w:themeColor="accent1" w:themeShade="80"/>
                <w:sz w:val="22"/>
                <w:szCs w:val="16"/>
              </w:rPr>
            </w:pPr>
            <w:r w:rsidRPr="00CF226B">
              <w:rPr>
                <w:rFonts w:asciiTheme="minorHAnsi" w:hAnsiTheme="minorHAnsi" w:cstheme="minorHAnsi"/>
                <w:b/>
                <w:sz w:val="22"/>
              </w:rPr>
              <w:t>12.1.6. Korozyon</w:t>
            </w:r>
          </w:p>
        </w:tc>
        <w:tc>
          <w:tcPr>
            <w:tcW w:w="6949" w:type="dxa"/>
            <w:vAlign w:val="center"/>
          </w:tcPr>
          <w:p w14:paraId="506902C4" w14:textId="77777777" w:rsidR="00CC6772" w:rsidRDefault="00CC6772" w:rsidP="000659E5">
            <w:pPr>
              <w:rPr>
                <w:rFonts w:asciiTheme="minorHAnsi" w:hAnsiTheme="minorHAnsi" w:cstheme="minorHAnsi"/>
                <w:sz w:val="20"/>
              </w:rPr>
            </w:pPr>
            <w:r w:rsidRPr="00CF226B">
              <w:rPr>
                <w:rFonts w:asciiTheme="minorHAnsi" w:hAnsiTheme="minorHAnsi" w:cstheme="minorHAnsi"/>
                <w:b/>
                <w:i/>
                <w:sz w:val="20"/>
              </w:rPr>
              <w:t>12.1.6.1. Korozyon önleme yöntemlerinin elektrokimyasal temellerini açıklar.</w:t>
            </w:r>
            <w:r w:rsidRPr="00CF226B">
              <w:rPr>
                <w:rFonts w:asciiTheme="minorHAnsi" w:hAnsiTheme="minorHAnsi" w:cstheme="minorHAnsi"/>
                <w:sz w:val="20"/>
              </w:rPr>
              <w:t xml:space="preserve"> </w:t>
            </w:r>
          </w:p>
          <w:p w14:paraId="679C02A0" w14:textId="77777777" w:rsidR="00CC6772" w:rsidRDefault="00CC6772" w:rsidP="000659E5">
            <w:pPr>
              <w:rPr>
                <w:rFonts w:asciiTheme="minorHAnsi" w:hAnsiTheme="minorHAnsi" w:cstheme="minorHAnsi"/>
                <w:sz w:val="20"/>
              </w:rPr>
            </w:pPr>
            <w:r w:rsidRPr="00CF226B">
              <w:rPr>
                <w:rFonts w:asciiTheme="minorHAnsi" w:hAnsiTheme="minorHAnsi" w:cstheme="minorHAnsi"/>
                <w:b/>
                <w:sz w:val="20"/>
              </w:rPr>
              <w:t>a.</w:t>
            </w:r>
            <w:r w:rsidRPr="00CF226B">
              <w:rPr>
                <w:rFonts w:asciiTheme="minorHAnsi" w:hAnsiTheme="minorHAnsi" w:cstheme="minorHAnsi"/>
                <w:sz w:val="20"/>
              </w:rPr>
              <w:t xml:space="preserve"> Korozyon kavramı açıklanır. </w:t>
            </w:r>
          </w:p>
          <w:p w14:paraId="671DA3C4" w14:textId="77777777" w:rsidR="00CC6772" w:rsidRDefault="00CC6772" w:rsidP="000659E5">
            <w:pPr>
              <w:rPr>
                <w:rFonts w:asciiTheme="minorHAnsi" w:hAnsiTheme="minorHAnsi" w:cstheme="minorHAnsi"/>
                <w:sz w:val="20"/>
              </w:rPr>
            </w:pPr>
            <w:r w:rsidRPr="00CF226B">
              <w:rPr>
                <w:rFonts w:asciiTheme="minorHAnsi" w:hAnsiTheme="minorHAnsi" w:cstheme="minorHAnsi"/>
                <w:b/>
                <w:sz w:val="20"/>
              </w:rPr>
              <w:t>b.</w:t>
            </w:r>
            <w:r w:rsidRPr="00CF226B">
              <w:rPr>
                <w:rFonts w:asciiTheme="minorHAnsi" w:hAnsiTheme="minorHAnsi" w:cstheme="minorHAnsi"/>
                <w:sz w:val="20"/>
              </w:rPr>
              <w:t xml:space="preserve"> Korozyondan koruma süreci metallerin aktiflik sırası ile ilişkilendirilir; kurban elektrot kavramı üzerinde durulur. </w:t>
            </w:r>
          </w:p>
          <w:p w14:paraId="772088C4" w14:textId="77777777" w:rsidR="00CC6772" w:rsidRPr="00CF226B" w:rsidRDefault="00CC6772" w:rsidP="000659E5">
            <w:pPr>
              <w:rPr>
                <w:rStyle w:val="fontstyle01"/>
                <w:rFonts w:asciiTheme="minorHAnsi" w:hAnsiTheme="minorHAnsi" w:cstheme="minorHAnsi"/>
                <w:b/>
                <w:color w:val="0D0D0D" w:themeColor="text1" w:themeTint="F2"/>
                <w:sz w:val="20"/>
                <w:szCs w:val="18"/>
              </w:rPr>
            </w:pPr>
            <w:r w:rsidRPr="00CF226B">
              <w:rPr>
                <w:rFonts w:asciiTheme="minorHAnsi" w:hAnsiTheme="minorHAnsi" w:cstheme="minorHAnsi"/>
                <w:b/>
                <w:sz w:val="20"/>
              </w:rPr>
              <w:t>c.</w:t>
            </w:r>
            <w:r w:rsidRPr="00CF226B">
              <w:rPr>
                <w:rFonts w:asciiTheme="minorHAnsi" w:hAnsiTheme="minorHAnsi" w:cstheme="minorHAnsi"/>
                <w:sz w:val="20"/>
              </w:rPr>
              <w:t xml:space="preserve"> Kurban elektrotun kullanım alanlarına örnekler verilir.</w:t>
            </w:r>
          </w:p>
        </w:tc>
        <w:tc>
          <w:tcPr>
            <w:tcW w:w="1836" w:type="dxa"/>
            <w:vAlign w:val="center"/>
          </w:tcPr>
          <w:p w14:paraId="362BBCFE" w14:textId="77777777" w:rsidR="00CC6772" w:rsidRPr="003C3F00" w:rsidRDefault="00CC6772" w:rsidP="000659E5">
            <w:pPr>
              <w:rPr>
                <w:rFonts w:asciiTheme="minorHAnsi" w:hAnsiTheme="minorHAnsi"/>
                <w:color w:val="000000"/>
                <w:sz w:val="16"/>
              </w:rPr>
            </w:pPr>
          </w:p>
        </w:tc>
        <w:tc>
          <w:tcPr>
            <w:tcW w:w="1701" w:type="dxa"/>
            <w:gridSpan w:val="3"/>
            <w:vAlign w:val="center"/>
          </w:tcPr>
          <w:p w14:paraId="46FE246E" w14:textId="77777777" w:rsidR="00CC6772" w:rsidRPr="003C3F00" w:rsidRDefault="00CC6772" w:rsidP="000659E5">
            <w:pPr>
              <w:rPr>
                <w:rFonts w:asciiTheme="minorHAnsi" w:hAnsiTheme="minorHAnsi"/>
                <w:color w:val="000000"/>
                <w:sz w:val="16"/>
              </w:rPr>
            </w:pPr>
            <w:r>
              <w:rPr>
                <w:rFonts w:asciiTheme="minorHAnsi" w:hAnsiTheme="minorHAnsi"/>
                <w:color w:val="000000"/>
                <w:sz w:val="16"/>
              </w:rPr>
              <w:t>Etkileşimli Tahta, Z-Kitap, EBA ders …</w:t>
            </w:r>
          </w:p>
          <w:p w14:paraId="1EC866BB" w14:textId="77777777" w:rsidR="00CC6772" w:rsidRPr="00C20F6B" w:rsidRDefault="00CC6772" w:rsidP="000659E5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2695" w:type="dxa"/>
            <w:gridSpan w:val="2"/>
            <w:vAlign w:val="center"/>
          </w:tcPr>
          <w:p w14:paraId="0919D473" w14:textId="77777777" w:rsidR="00CC6772" w:rsidRPr="00D90776" w:rsidRDefault="00CC6772" w:rsidP="000659E5">
            <w:pPr>
              <w:jc w:val="center"/>
              <w:rPr>
                <w:rFonts w:asciiTheme="minorHAnsi" w:hAnsiTheme="minorHAnsi"/>
                <w:b/>
                <w:color w:val="C00000"/>
                <w:sz w:val="18"/>
                <w:szCs w:val="20"/>
              </w:rPr>
            </w:pPr>
          </w:p>
        </w:tc>
      </w:tr>
      <w:tr w:rsidR="000659E5" w14:paraId="208A26EF" w14:textId="77777777" w:rsidTr="00320724">
        <w:trPr>
          <w:cantSplit/>
          <w:trHeight w:val="607"/>
        </w:trPr>
        <w:tc>
          <w:tcPr>
            <w:tcW w:w="15866" w:type="dxa"/>
            <w:gridSpan w:val="11"/>
            <w:shd w:val="clear" w:color="auto" w:fill="FBE4D5" w:themeFill="accent2" w:themeFillTint="33"/>
            <w:vAlign w:val="center"/>
          </w:tcPr>
          <w:p w14:paraId="4B7D9C4A" w14:textId="77777777" w:rsidR="000659E5" w:rsidRPr="004E775B" w:rsidRDefault="000659E5" w:rsidP="000659E5">
            <w:pPr>
              <w:rPr>
                <w:rFonts w:asciiTheme="minorHAnsi" w:hAnsiTheme="minorHAnsi"/>
                <w:b/>
                <w:color w:val="385623" w:themeColor="accent6" w:themeShade="80"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color w:val="385623" w:themeColor="accent6" w:themeShade="80"/>
                <w:sz w:val="22"/>
                <w:szCs w:val="22"/>
              </w:rPr>
              <w:t>2</w:t>
            </w:r>
            <w:r w:rsidRPr="004E775B">
              <w:rPr>
                <w:rFonts w:asciiTheme="minorHAnsi" w:hAnsiTheme="minorHAnsi"/>
                <w:b/>
                <w:color w:val="385623" w:themeColor="accent6" w:themeShade="80"/>
                <w:sz w:val="22"/>
                <w:szCs w:val="22"/>
              </w:rPr>
              <w:t xml:space="preserve">.ÜNİTE: </w:t>
            </w:r>
            <w:r>
              <w:rPr>
                <w:rFonts w:asciiTheme="minorHAnsi" w:hAnsiTheme="minorHAnsi"/>
                <w:b/>
                <w:color w:val="C00000"/>
                <w:sz w:val="22"/>
                <w:szCs w:val="22"/>
              </w:rPr>
              <w:t>KARBON KİMYASINA GİRİŞ</w:t>
            </w:r>
          </w:p>
          <w:p w14:paraId="2CE1ABEF" w14:textId="77777777" w:rsidR="000659E5" w:rsidRPr="004E775B" w:rsidRDefault="000659E5" w:rsidP="000659E5">
            <w:pPr>
              <w:rPr>
                <w:rFonts w:asciiTheme="minorHAnsi" w:hAnsiTheme="minorHAnsi"/>
                <w:b/>
                <w:color w:val="385623" w:themeColor="accent6" w:themeShade="80"/>
                <w:sz w:val="22"/>
                <w:szCs w:val="22"/>
              </w:rPr>
            </w:pPr>
            <w:r w:rsidRPr="004E775B">
              <w:rPr>
                <w:rFonts w:asciiTheme="minorHAnsi" w:hAnsiTheme="minorHAnsi"/>
                <w:b/>
                <w:color w:val="385623" w:themeColor="accent6" w:themeShade="80"/>
                <w:sz w:val="22"/>
                <w:szCs w:val="22"/>
              </w:rPr>
              <w:t xml:space="preserve">Kazanım Sayısı: </w:t>
            </w:r>
            <w:r>
              <w:rPr>
                <w:rFonts w:asciiTheme="minorHAnsi" w:hAnsiTheme="minorHAnsi"/>
                <w:b/>
                <w:color w:val="C00000"/>
                <w:sz w:val="22"/>
                <w:szCs w:val="22"/>
              </w:rPr>
              <w:t>6</w:t>
            </w:r>
            <w:r w:rsidRPr="004E775B">
              <w:rPr>
                <w:rFonts w:asciiTheme="minorHAnsi" w:hAnsiTheme="minorHAnsi"/>
                <w:b/>
                <w:color w:val="385623" w:themeColor="accent6" w:themeShade="80"/>
                <w:sz w:val="22"/>
                <w:szCs w:val="22"/>
              </w:rPr>
              <w:t xml:space="preserve">          </w:t>
            </w:r>
          </w:p>
          <w:p w14:paraId="688DBCA0" w14:textId="77777777" w:rsidR="000659E5" w:rsidRPr="00C20F6B" w:rsidRDefault="000659E5" w:rsidP="000659E5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 w:rsidRPr="004E775B">
              <w:rPr>
                <w:rFonts w:asciiTheme="minorHAnsi" w:hAnsiTheme="minorHAnsi"/>
                <w:b/>
                <w:color w:val="385623" w:themeColor="accent6" w:themeShade="80"/>
                <w:sz w:val="22"/>
                <w:szCs w:val="22"/>
              </w:rPr>
              <w:t xml:space="preserve">Ders saati: </w:t>
            </w:r>
            <w:r>
              <w:rPr>
                <w:rFonts w:asciiTheme="minorHAnsi" w:hAnsiTheme="minorHAnsi"/>
                <w:b/>
                <w:color w:val="C00000"/>
                <w:sz w:val="22"/>
                <w:szCs w:val="22"/>
              </w:rPr>
              <w:t>36</w:t>
            </w:r>
            <w:r w:rsidRPr="004E775B">
              <w:rPr>
                <w:rFonts w:asciiTheme="minorHAnsi" w:hAnsiTheme="minorHAnsi"/>
                <w:b/>
                <w:color w:val="C00000"/>
                <w:sz w:val="22"/>
                <w:szCs w:val="22"/>
              </w:rPr>
              <w:t xml:space="preserve"> saat</w:t>
            </w:r>
          </w:p>
        </w:tc>
      </w:tr>
      <w:tr w:rsidR="00F03F3F" w14:paraId="525C96E8" w14:textId="77777777" w:rsidTr="00CC6772">
        <w:trPr>
          <w:cantSplit/>
          <w:trHeight w:val="746"/>
        </w:trPr>
        <w:tc>
          <w:tcPr>
            <w:tcW w:w="440" w:type="dxa"/>
            <w:vMerge w:val="restart"/>
            <w:textDirection w:val="btLr"/>
            <w:vAlign w:val="center"/>
          </w:tcPr>
          <w:p w14:paraId="6F046C5F" w14:textId="6C7A0E01" w:rsidR="00F03F3F" w:rsidRPr="000659E5" w:rsidRDefault="00F03F3F" w:rsidP="000659E5">
            <w:pPr>
              <w:ind w:left="113" w:right="113"/>
              <w:jc w:val="center"/>
              <w:rPr>
                <w:rFonts w:asciiTheme="minorHAnsi" w:hAnsiTheme="minorHAnsi"/>
                <w:b/>
                <w:color w:val="1F4E79" w:themeColor="accent1" w:themeShade="80"/>
                <w:sz w:val="18"/>
              </w:rPr>
            </w:pPr>
            <w:r w:rsidRPr="00F61663">
              <w:rPr>
                <w:rFonts w:asciiTheme="minorHAnsi" w:hAnsiTheme="minorHAnsi"/>
                <w:b/>
                <w:color w:val="1F4E79" w:themeColor="accent1" w:themeShade="80"/>
                <w:sz w:val="18"/>
              </w:rPr>
              <w:t>ARALIK</w:t>
            </w:r>
          </w:p>
        </w:tc>
        <w:tc>
          <w:tcPr>
            <w:tcW w:w="546" w:type="dxa"/>
            <w:vAlign w:val="center"/>
          </w:tcPr>
          <w:p w14:paraId="17BE78A4" w14:textId="6A54A06C" w:rsidR="00F03F3F" w:rsidRDefault="00F03F3F" w:rsidP="000659E5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1</w:t>
            </w:r>
          </w:p>
        </w:tc>
        <w:tc>
          <w:tcPr>
            <w:tcW w:w="423" w:type="dxa"/>
            <w:vAlign w:val="center"/>
          </w:tcPr>
          <w:p w14:paraId="0126F670" w14:textId="77777777" w:rsidR="00F03F3F" w:rsidRDefault="00F03F3F" w:rsidP="000659E5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2</w:t>
            </w:r>
          </w:p>
        </w:tc>
        <w:tc>
          <w:tcPr>
            <w:tcW w:w="1276" w:type="dxa"/>
            <w:vMerge w:val="restart"/>
            <w:shd w:val="clear" w:color="auto" w:fill="FBE4D5" w:themeFill="accent2" w:themeFillTint="33"/>
            <w:textDirection w:val="btLr"/>
            <w:vAlign w:val="center"/>
          </w:tcPr>
          <w:p w14:paraId="4EC8C568" w14:textId="77777777" w:rsidR="00F03F3F" w:rsidRPr="00C5599D" w:rsidRDefault="00F03F3F" w:rsidP="000659E5">
            <w:pPr>
              <w:ind w:left="113" w:right="113"/>
              <w:jc w:val="center"/>
              <w:rPr>
                <w:rFonts w:asciiTheme="minorHAnsi" w:hAnsiTheme="minorHAnsi" w:cstheme="minorHAnsi"/>
                <w:b/>
                <w:color w:val="1F4E79" w:themeColor="accent1" w:themeShade="80"/>
                <w:sz w:val="20"/>
                <w:szCs w:val="20"/>
              </w:rPr>
            </w:pPr>
            <w:r w:rsidRPr="00C5599D">
              <w:rPr>
                <w:rFonts w:asciiTheme="minorHAnsi" w:hAnsiTheme="minorHAnsi" w:cstheme="minorHAnsi"/>
                <w:b/>
                <w:sz w:val="20"/>
                <w:szCs w:val="20"/>
              </w:rPr>
              <w:t>12.2.1. Anorganik ve Organik Bileşikler</w:t>
            </w:r>
          </w:p>
        </w:tc>
        <w:tc>
          <w:tcPr>
            <w:tcW w:w="6949" w:type="dxa"/>
            <w:vMerge w:val="restart"/>
            <w:vAlign w:val="center"/>
          </w:tcPr>
          <w:p w14:paraId="074A12C2" w14:textId="77777777" w:rsidR="00F03F3F" w:rsidRDefault="00F03F3F" w:rsidP="000659E5">
            <w:pPr>
              <w:rPr>
                <w:rFonts w:asciiTheme="minorHAnsi" w:hAnsiTheme="minorHAnsi" w:cstheme="minorHAnsi"/>
                <w:iCs/>
                <w:color w:val="000000"/>
                <w:sz w:val="20"/>
                <w:szCs w:val="22"/>
              </w:rPr>
            </w:pPr>
            <w:r w:rsidRPr="00F25DD4">
              <w:rPr>
                <w:rFonts w:asciiTheme="minorHAnsi" w:hAnsiTheme="minorHAnsi" w:cstheme="minorHAnsi"/>
                <w:b/>
                <w:color w:val="000000"/>
                <w:sz w:val="20"/>
                <w:szCs w:val="22"/>
              </w:rPr>
              <w:t>12.2.1.1. Anorganik ve organik bileşiklerin özelliklerini açıklar.</w:t>
            </w:r>
            <w:r w:rsidRPr="00F25DD4">
              <w:rPr>
                <w:rFonts w:asciiTheme="minorHAnsi" w:hAnsiTheme="minorHAnsi" w:cstheme="minorHAnsi"/>
                <w:b/>
                <w:color w:val="000000"/>
                <w:sz w:val="20"/>
                <w:szCs w:val="22"/>
              </w:rPr>
              <w:br/>
            </w:r>
            <w:r w:rsidRPr="00F25DD4">
              <w:rPr>
                <w:rFonts w:asciiTheme="minorHAnsi" w:hAnsiTheme="minorHAnsi" w:cstheme="minorHAnsi"/>
                <w:b/>
                <w:iCs/>
                <w:color w:val="000000"/>
                <w:sz w:val="20"/>
                <w:szCs w:val="22"/>
              </w:rPr>
              <w:t>a.</w:t>
            </w:r>
            <w:r w:rsidRPr="00F25DD4">
              <w:rPr>
                <w:rFonts w:asciiTheme="minorHAnsi" w:hAnsiTheme="minorHAnsi" w:cstheme="minorHAnsi"/>
                <w:iCs/>
                <w:color w:val="000000"/>
                <w:sz w:val="20"/>
                <w:szCs w:val="22"/>
              </w:rPr>
              <w:t xml:space="preserve"> Organik bileşik kavramının tarihsel gelişimi açıklanır.</w:t>
            </w:r>
            <w:r w:rsidRPr="00F25DD4">
              <w:rPr>
                <w:rFonts w:asciiTheme="minorHAnsi" w:hAnsiTheme="minorHAnsi" w:cstheme="minorHAnsi"/>
                <w:color w:val="000000"/>
                <w:sz w:val="20"/>
                <w:szCs w:val="22"/>
              </w:rPr>
              <w:br/>
            </w:r>
            <w:r w:rsidRPr="00F25DD4">
              <w:rPr>
                <w:rFonts w:asciiTheme="minorHAnsi" w:hAnsiTheme="minorHAnsi" w:cstheme="minorHAnsi"/>
                <w:b/>
                <w:iCs/>
                <w:color w:val="000000"/>
                <w:sz w:val="20"/>
                <w:szCs w:val="22"/>
              </w:rPr>
              <w:t>b</w:t>
            </w:r>
            <w:r w:rsidRPr="00F25DD4">
              <w:rPr>
                <w:rFonts w:asciiTheme="minorHAnsi" w:hAnsiTheme="minorHAnsi" w:cstheme="minorHAnsi"/>
                <w:iCs/>
                <w:color w:val="000000"/>
                <w:sz w:val="20"/>
                <w:szCs w:val="22"/>
              </w:rPr>
              <w:t>. Organik bileşiklerde karbon ve hidrojen tayini deneyi yaptırılır.</w:t>
            </w:r>
            <w:r w:rsidRPr="00F25DD4">
              <w:rPr>
                <w:rFonts w:asciiTheme="minorHAnsi" w:hAnsiTheme="minorHAnsi" w:cstheme="minorHAnsi"/>
                <w:color w:val="000000"/>
                <w:sz w:val="20"/>
                <w:szCs w:val="22"/>
              </w:rPr>
              <w:br/>
            </w:r>
            <w:r w:rsidRPr="00F25DD4">
              <w:rPr>
                <w:rFonts w:asciiTheme="minorHAnsi" w:hAnsiTheme="minorHAnsi" w:cstheme="minorHAnsi"/>
                <w:b/>
                <w:color w:val="000000"/>
                <w:sz w:val="20"/>
                <w:szCs w:val="22"/>
              </w:rPr>
              <w:t>12.2.1.2. Anorganik ve organik bileşikleri ayırt eder.</w:t>
            </w:r>
            <w:r w:rsidRPr="00F25DD4">
              <w:rPr>
                <w:rFonts w:asciiTheme="minorHAnsi" w:hAnsiTheme="minorHAnsi" w:cstheme="minorHAnsi"/>
                <w:b/>
                <w:color w:val="000000"/>
                <w:sz w:val="20"/>
                <w:szCs w:val="22"/>
              </w:rPr>
              <w:br/>
            </w:r>
            <w:r w:rsidRPr="00F25DD4">
              <w:rPr>
                <w:rFonts w:asciiTheme="minorHAnsi" w:hAnsiTheme="minorHAnsi" w:cstheme="minorHAnsi"/>
                <w:iCs/>
                <w:color w:val="000000"/>
                <w:sz w:val="20"/>
                <w:szCs w:val="22"/>
              </w:rPr>
              <w:t>Anorganik ve organik bileşiklerin formüllerinin adları ile eşleştirilmesi sağlanır.</w:t>
            </w:r>
          </w:p>
          <w:p w14:paraId="3FBE519A" w14:textId="77777777" w:rsidR="00F03F3F" w:rsidRDefault="00F03F3F" w:rsidP="000659E5">
            <w:pPr>
              <w:rPr>
                <w:rFonts w:asciiTheme="minorHAnsi" w:hAnsiTheme="minorHAnsi" w:cstheme="minorHAnsi"/>
                <w:iCs/>
                <w:color w:val="000000"/>
                <w:sz w:val="20"/>
                <w:szCs w:val="22"/>
              </w:rPr>
            </w:pPr>
          </w:p>
          <w:p w14:paraId="034D5279" w14:textId="77777777" w:rsidR="00F03F3F" w:rsidRPr="00F25DD4" w:rsidRDefault="00F03F3F" w:rsidP="000659E5">
            <w:pPr>
              <w:rPr>
                <w:rStyle w:val="fontstyle01"/>
                <w:rFonts w:asciiTheme="minorHAnsi" w:hAnsiTheme="minorHAnsi" w:cstheme="minorHAnsi"/>
                <w:color w:val="0D0D0D" w:themeColor="text1" w:themeTint="F2"/>
                <w:sz w:val="20"/>
                <w:szCs w:val="18"/>
              </w:rPr>
            </w:pPr>
          </w:p>
        </w:tc>
        <w:tc>
          <w:tcPr>
            <w:tcW w:w="1836" w:type="dxa"/>
            <w:vMerge w:val="restart"/>
            <w:vAlign w:val="center"/>
          </w:tcPr>
          <w:p w14:paraId="4861910C" w14:textId="77777777" w:rsidR="00F03F3F" w:rsidRPr="003C3F00" w:rsidRDefault="00F03F3F" w:rsidP="000659E5">
            <w:pPr>
              <w:rPr>
                <w:rFonts w:asciiTheme="minorHAnsi" w:hAnsiTheme="minorHAnsi"/>
                <w:color w:val="000000"/>
                <w:sz w:val="16"/>
              </w:rPr>
            </w:pPr>
          </w:p>
        </w:tc>
        <w:tc>
          <w:tcPr>
            <w:tcW w:w="1701" w:type="dxa"/>
            <w:gridSpan w:val="3"/>
            <w:vMerge w:val="restart"/>
            <w:vAlign w:val="center"/>
          </w:tcPr>
          <w:p w14:paraId="62064FD4" w14:textId="77777777" w:rsidR="00F03F3F" w:rsidRDefault="00F03F3F" w:rsidP="000659E5">
            <w:pPr>
              <w:rPr>
                <w:rFonts w:asciiTheme="minorHAnsi" w:hAnsiTheme="minorHAnsi"/>
                <w:color w:val="000000"/>
                <w:sz w:val="16"/>
              </w:rPr>
            </w:pPr>
            <w:r>
              <w:rPr>
                <w:rFonts w:asciiTheme="minorHAnsi" w:hAnsiTheme="minorHAnsi"/>
                <w:color w:val="000000"/>
                <w:sz w:val="16"/>
              </w:rPr>
              <w:t>Etkileşimli Tahta, Z-Kitap, EBA ders …</w:t>
            </w:r>
          </w:p>
        </w:tc>
        <w:tc>
          <w:tcPr>
            <w:tcW w:w="1566" w:type="dxa"/>
            <w:vAlign w:val="center"/>
          </w:tcPr>
          <w:p w14:paraId="27315A06" w14:textId="77777777" w:rsidR="00F03F3F" w:rsidRPr="00C20F6B" w:rsidRDefault="00F03F3F" w:rsidP="000659E5">
            <w:pPr>
              <w:rPr>
                <w:rFonts w:asciiTheme="minorHAnsi" w:hAnsiTheme="minorHAnsi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129" w:type="dxa"/>
            <w:vAlign w:val="center"/>
          </w:tcPr>
          <w:p w14:paraId="2B576223" w14:textId="77777777" w:rsidR="00F03F3F" w:rsidRPr="00C20F6B" w:rsidRDefault="00F03F3F" w:rsidP="000659E5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  <w:tr w:rsidR="00F03F3F" w14:paraId="593652A2" w14:textId="77777777" w:rsidTr="00CC6772">
        <w:trPr>
          <w:cantSplit/>
          <w:trHeight w:val="686"/>
        </w:trPr>
        <w:tc>
          <w:tcPr>
            <w:tcW w:w="440" w:type="dxa"/>
            <w:vMerge/>
            <w:textDirection w:val="btLr"/>
            <w:vAlign w:val="center"/>
          </w:tcPr>
          <w:p w14:paraId="451612FB" w14:textId="66A89571" w:rsidR="00F03F3F" w:rsidRPr="00100052" w:rsidRDefault="00F03F3F" w:rsidP="000659E5">
            <w:pPr>
              <w:ind w:left="113" w:right="113"/>
              <w:jc w:val="center"/>
              <w:rPr>
                <w:rFonts w:asciiTheme="minorHAnsi" w:hAnsiTheme="minorHAnsi"/>
                <w:b/>
                <w:color w:val="1F4E79" w:themeColor="accent1" w:themeShade="80"/>
                <w:sz w:val="14"/>
              </w:rPr>
            </w:pPr>
          </w:p>
        </w:tc>
        <w:tc>
          <w:tcPr>
            <w:tcW w:w="546" w:type="dxa"/>
            <w:vAlign w:val="center"/>
          </w:tcPr>
          <w:p w14:paraId="7AE2F2B5" w14:textId="4B9B39DB" w:rsidR="00F03F3F" w:rsidRDefault="00F03F3F" w:rsidP="000659E5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2</w:t>
            </w:r>
          </w:p>
        </w:tc>
        <w:tc>
          <w:tcPr>
            <w:tcW w:w="423" w:type="dxa"/>
            <w:vAlign w:val="center"/>
          </w:tcPr>
          <w:p w14:paraId="6F860D8D" w14:textId="77777777" w:rsidR="00F03F3F" w:rsidRDefault="00F03F3F" w:rsidP="000659E5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4</w:t>
            </w:r>
          </w:p>
        </w:tc>
        <w:tc>
          <w:tcPr>
            <w:tcW w:w="1276" w:type="dxa"/>
            <w:vMerge/>
            <w:shd w:val="clear" w:color="auto" w:fill="FBE4D5" w:themeFill="accent2" w:themeFillTint="33"/>
            <w:textDirection w:val="btLr"/>
            <w:vAlign w:val="center"/>
          </w:tcPr>
          <w:p w14:paraId="04C2C78C" w14:textId="77777777" w:rsidR="00F03F3F" w:rsidRPr="00C5599D" w:rsidRDefault="00F03F3F" w:rsidP="000659E5">
            <w:pPr>
              <w:ind w:left="113" w:right="113"/>
              <w:jc w:val="center"/>
              <w:rPr>
                <w:rFonts w:asciiTheme="minorHAnsi" w:hAnsiTheme="minorHAnsi" w:cstheme="minorHAnsi"/>
                <w:b/>
                <w:color w:val="1F4E79" w:themeColor="accent1" w:themeShade="80"/>
                <w:sz w:val="20"/>
                <w:szCs w:val="20"/>
              </w:rPr>
            </w:pPr>
          </w:p>
        </w:tc>
        <w:tc>
          <w:tcPr>
            <w:tcW w:w="6949" w:type="dxa"/>
            <w:vMerge/>
            <w:vAlign w:val="center"/>
          </w:tcPr>
          <w:p w14:paraId="3F6DF9EF" w14:textId="77777777" w:rsidR="00F03F3F" w:rsidRPr="00B41828" w:rsidRDefault="00F03F3F" w:rsidP="000659E5">
            <w:pPr>
              <w:rPr>
                <w:rFonts w:asciiTheme="minorHAnsi" w:hAnsiTheme="minorHAnsi"/>
                <w:b/>
                <w:color w:val="0D0D0D" w:themeColor="text1" w:themeTint="F2"/>
                <w:sz w:val="18"/>
                <w:szCs w:val="18"/>
              </w:rPr>
            </w:pPr>
          </w:p>
        </w:tc>
        <w:tc>
          <w:tcPr>
            <w:tcW w:w="1836" w:type="dxa"/>
            <w:vMerge/>
            <w:vAlign w:val="center"/>
          </w:tcPr>
          <w:p w14:paraId="791A28E0" w14:textId="77777777" w:rsidR="00F03F3F" w:rsidRPr="005B7877" w:rsidRDefault="00F03F3F" w:rsidP="000659E5">
            <w:pPr>
              <w:rPr>
                <w:rFonts w:asciiTheme="minorHAnsi" w:hAnsiTheme="minorHAnsi"/>
                <w:color w:val="000000"/>
                <w:sz w:val="14"/>
              </w:rPr>
            </w:pPr>
          </w:p>
        </w:tc>
        <w:tc>
          <w:tcPr>
            <w:tcW w:w="1701" w:type="dxa"/>
            <w:gridSpan w:val="3"/>
            <w:vMerge/>
            <w:vAlign w:val="center"/>
          </w:tcPr>
          <w:p w14:paraId="7B9F1E85" w14:textId="77777777" w:rsidR="00F03F3F" w:rsidRDefault="00F03F3F" w:rsidP="000659E5">
            <w:pPr>
              <w:rPr>
                <w:rFonts w:asciiTheme="minorHAnsi" w:hAnsiTheme="minorHAnsi"/>
                <w:color w:val="000000"/>
                <w:sz w:val="16"/>
              </w:rPr>
            </w:pPr>
          </w:p>
        </w:tc>
        <w:tc>
          <w:tcPr>
            <w:tcW w:w="1566" w:type="dxa"/>
            <w:vAlign w:val="center"/>
          </w:tcPr>
          <w:p w14:paraId="2262CBFB" w14:textId="77777777" w:rsidR="00F03F3F" w:rsidRPr="00C20F6B" w:rsidRDefault="00F03F3F" w:rsidP="000659E5">
            <w:pPr>
              <w:rPr>
                <w:rFonts w:asciiTheme="minorHAnsi" w:hAnsiTheme="minorHAnsi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129" w:type="dxa"/>
            <w:vAlign w:val="center"/>
          </w:tcPr>
          <w:p w14:paraId="433812CE" w14:textId="77777777" w:rsidR="00F03F3F" w:rsidRPr="00C20F6B" w:rsidRDefault="00F03F3F" w:rsidP="000659E5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  <w:tr w:rsidR="000659E5" w14:paraId="549FE91A" w14:textId="77777777" w:rsidTr="00CC6772">
        <w:trPr>
          <w:cantSplit/>
          <w:trHeight w:val="1132"/>
        </w:trPr>
        <w:tc>
          <w:tcPr>
            <w:tcW w:w="440" w:type="dxa"/>
            <w:vMerge w:val="restart"/>
            <w:textDirection w:val="btLr"/>
            <w:vAlign w:val="center"/>
          </w:tcPr>
          <w:p w14:paraId="140CFCFA" w14:textId="77777777" w:rsidR="000659E5" w:rsidRDefault="000659E5" w:rsidP="000659E5">
            <w:pPr>
              <w:ind w:left="113" w:right="113"/>
              <w:jc w:val="center"/>
              <w:rPr>
                <w:rFonts w:asciiTheme="minorHAnsi" w:hAnsiTheme="minorHAnsi"/>
                <w:b/>
                <w:color w:val="1F4E79" w:themeColor="accent1" w:themeShade="80"/>
                <w:sz w:val="18"/>
              </w:rPr>
            </w:pPr>
            <w:r>
              <w:rPr>
                <w:rFonts w:asciiTheme="minorHAnsi" w:hAnsiTheme="minorHAnsi"/>
                <w:b/>
                <w:color w:val="1F4E79" w:themeColor="accent1" w:themeShade="80"/>
                <w:sz w:val="18"/>
              </w:rPr>
              <w:lastRenderedPageBreak/>
              <w:t>ARALIK</w:t>
            </w:r>
          </w:p>
        </w:tc>
        <w:tc>
          <w:tcPr>
            <w:tcW w:w="546" w:type="dxa"/>
            <w:vAlign w:val="center"/>
          </w:tcPr>
          <w:p w14:paraId="5151BA6B" w14:textId="1D07729C" w:rsidR="000659E5" w:rsidRDefault="00F03F3F" w:rsidP="000659E5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3</w:t>
            </w:r>
          </w:p>
        </w:tc>
        <w:tc>
          <w:tcPr>
            <w:tcW w:w="423" w:type="dxa"/>
            <w:vAlign w:val="center"/>
          </w:tcPr>
          <w:p w14:paraId="47696C2B" w14:textId="77777777" w:rsidR="000659E5" w:rsidRDefault="000659E5" w:rsidP="000659E5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4</w:t>
            </w:r>
          </w:p>
        </w:tc>
        <w:tc>
          <w:tcPr>
            <w:tcW w:w="1276" w:type="dxa"/>
            <w:shd w:val="clear" w:color="auto" w:fill="FBE4D5" w:themeFill="accent2" w:themeFillTint="33"/>
            <w:textDirection w:val="btLr"/>
            <w:vAlign w:val="center"/>
          </w:tcPr>
          <w:p w14:paraId="32678A89" w14:textId="77777777" w:rsidR="000659E5" w:rsidRPr="00C5599D" w:rsidRDefault="000659E5" w:rsidP="000659E5">
            <w:pPr>
              <w:ind w:left="113" w:right="113"/>
              <w:jc w:val="center"/>
              <w:rPr>
                <w:rFonts w:asciiTheme="minorHAnsi" w:hAnsiTheme="minorHAnsi" w:cstheme="minorHAnsi"/>
                <w:b/>
                <w:color w:val="1F4E79" w:themeColor="accent1" w:themeShade="80"/>
                <w:sz w:val="20"/>
                <w:szCs w:val="20"/>
              </w:rPr>
            </w:pPr>
            <w:r w:rsidRPr="00C5599D">
              <w:rPr>
                <w:rFonts w:asciiTheme="minorHAnsi" w:hAnsiTheme="minorHAnsi" w:cstheme="minorHAnsi"/>
                <w:b/>
                <w:sz w:val="20"/>
                <w:szCs w:val="20"/>
              </w:rPr>
              <w:t>12.2.2. Basit Formül ve Molekül Formülü</w:t>
            </w:r>
          </w:p>
        </w:tc>
        <w:tc>
          <w:tcPr>
            <w:tcW w:w="6949" w:type="dxa"/>
            <w:vAlign w:val="center"/>
          </w:tcPr>
          <w:p w14:paraId="493A663D" w14:textId="77777777" w:rsidR="000659E5" w:rsidRPr="005143B5" w:rsidRDefault="000659E5" w:rsidP="000659E5">
            <w:pPr>
              <w:rPr>
                <w:rFonts w:asciiTheme="minorHAnsi" w:hAnsiTheme="minorHAnsi" w:cstheme="minorHAnsi"/>
                <w:b/>
                <w:color w:val="0D0D0D" w:themeColor="text1" w:themeTint="F2"/>
                <w:sz w:val="20"/>
                <w:szCs w:val="18"/>
              </w:rPr>
            </w:pPr>
            <w:r w:rsidRPr="005143B5">
              <w:rPr>
                <w:rFonts w:asciiTheme="minorHAnsi" w:hAnsiTheme="minorHAnsi" w:cstheme="minorHAnsi"/>
                <w:b/>
                <w:sz w:val="20"/>
              </w:rPr>
              <w:t>12.2.2.1. Organik bileşiklerin basit ve molekül formüllerinin bulunması ile ilgili hesaplamalar yapar.</w:t>
            </w:r>
          </w:p>
        </w:tc>
        <w:tc>
          <w:tcPr>
            <w:tcW w:w="1836" w:type="dxa"/>
            <w:vMerge w:val="restart"/>
            <w:vAlign w:val="center"/>
          </w:tcPr>
          <w:p w14:paraId="6070FC0A" w14:textId="77777777" w:rsidR="000659E5" w:rsidRPr="00084D60" w:rsidRDefault="000659E5" w:rsidP="000659E5">
            <w:pPr>
              <w:rPr>
                <w:rFonts w:asciiTheme="minorHAnsi" w:hAnsiTheme="minorHAnsi"/>
                <w:color w:val="000000"/>
                <w:sz w:val="18"/>
              </w:rPr>
            </w:pPr>
            <w:r w:rsidRPr="00084D60">
              <w:rPr>
                <w:rFonts w:asciiTheme="minorHAnsi" w:hAnsiTheme="minorHAnsi"/>
                <w:color w:val="000000"/>
                <w:sz w:val="18"/>
              </w:rPr>
              <w:t>Bu bölüm okulun çevre, fiziki koşullarına, öğrencilerinin performans durumuna,  kullanılan yöntem, teknik ve kaynaklara göre okul, ders zümrelerince konu sırası değiştirilmemek koşuluyla yeniden düzenlenip okul müdürünün onayından sonra yürürlüğe girecektir.</w:t>
            </w:r>
          </w:p>
        </w:tc>
        <w:tc>
          <w:tcPr>
            <w:tcW w:w="1701" w:type="dxa"/>
            <w:gridSpan w:val="3"/>
            <w:vAlign w:val="center"/>
          </w:tcPr>
          <w:p w14:paraId="6981E937" w14:textId="77777777" w:rsidR="000659E5" w:rsidRDefault="000659E5" w:rsidP="000659E5">
            <w:pPr>
              <w:rPr>
                <w:rFonts w:asciiTheme="minorHAnsi" w:hAnsiTheme="minorHAnsi"/>
                <w:color w:val="000000"/>
                <w:sz w:val="16"/>
              </w:rPr>
            </w:pPr>
          </w:p>
        </w:tc>
        <w:tc>
          <w:tcPr>
            <w:tcW w:w="1566" w:type="dxa"/>
            <w:vAlign w:val="center"/>
          </w:tcPr>
          <w:p w14:paraId="37DCDE2A" w14:textId="77777777" w:rsidR="000659E5" w:rsidRPr="00C20F6B" w:rsidRDefault="000659E5" w:rsidP="000659E5">
            <w:pPr>
              <w:rPr>
                <w:rFonts w:asciiTheme="minorHAnsi" w:hAnsiTheme="minorHAnsi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129" w:type="dxa"/>
            <w:vAlign w:val="center"/>
          </w:tcPr>
          <w:p w14:paraId="2F43BC6A" w14:textId="77777777" w:rsidR="000659E5" w:rsidRPr="00C20F6B" w:rsidRDefault="000659E5" w:rsidP="000659E5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  <w:tr w:rsidR="000659E5" w14:paraId="2AF8A9E2" w14:textId="77777777" w:rsidTr="00CC6772">
        <w:trPr>
          <w:cantSplit/>
          <w:trHeight w:val="586"/>
        </w:trPr>
        <w:tc>
          <w:tcPr>
            <w:tcW w:w="440" w:type="dxa"/>
            <w:vMerge/>
            <w:textDirection w:val="btLr"/>
            <w:vAlign w:val="center"/>
          </w:tcPr>
          <w:p w14:paraId="15BE65F0" w14:textId="77777777" w:rsidR="000659E5" w:rsidRDefault="000659E5" w:rsidP="000659E5">
            <w:pPr>
              <w:ind w:left="113" w:right="113"/>
              <w:jc w:val="center"/>
              <w:rPr>
                <w:rFonts w:asciiTheme="minorHAnsi" w:hAnsiTheme="minorHAnsi"/>
                <w:b/>
                <w:color w:val="1F4E79" w:themeColor="accent1" w:themeShade="80"/>
                <w:sz w:val="18"/>
              </w:rPr>
            </w:pPr>
          </w:p>
        </w:tc>
        <w:tc>
          <w:tcPr>
            <w:tcW w:w="546" w:type="dxa"/>
            <w:vAlign w:val="center"/>
          </w:tcPr>
          <w:p w14:paraId="44595359" w14:textId="41C47B4D" w:rsidR="000659E5" w:rsidRDefault="00F03F3F" w:rsidP="000659E5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4</w:t>
            </w:r>
          </w:p>
        </w:tc>
        <w:tc>
          <w:tcPr>
            <w:tcW w:w="423" w:type="dxa"/>
            <w:vAlign w:val="center"/>
          </w:tcPr>
          <w:p w14:paraId="31DF48C9" w14:textId="77777777" w:rsidR="000659E5" w:rsidRDefault="000659E5" w:rsidP="000659E5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4</w:t>
            </w:r>
          </w:p>
        </w:tc>
        <w:tc>
          <w:tcPr>
            <w:tcW w:w="1276" w:type="dxa"/>
            <w:vMerge w:val="restart"/>
            <w:shd w:val="clear" w:color="auto" w:fill="FBE4D5" w:themeFill="accent2" w:themeFillTint="33"/>
            <w:textDirection w:val="btLr"/>
            <w:vAlign w:val="center"/>
          </w:tcPr>
          <w:p w14:paraId="5DF81D7C" w14:textId="77777777" w:rsidR="000659E5" w:rsidRPr="00C5599D" w:rsidRDefault="000659E5" w:rsidP="000659E5">
            <w:pPr>
              <w:ind w:left="113" w:right="113"/>
              <w:jc w:val="center"/>
              <w:rPr>
                <w:rFonts w:asciiTheme="minorHAnsi" w:hAnsiTheme="minorHAnsi" w:cstheme="minorHAnsi"/>
                <w:b/>
                <w:color w:val="1F4E79" w:themeColor="accent1" w:themeShade="80"/>
                <w:sz w:val="20"/>
                <w:szCs w:val="20"/>
              </w:rPr>
            </w:pPr>
            <w:r w:rsidRPr="00C5599D">
              <w:rPr>
                <w:rFonts w:asciiTheme="minorHAnsi" w:hAnsiTheme="minorHAnsi" w:cstheme="minorHAnsi"/>
                <w:b/>
                <w:sz w:val="20"/>
                <w:szCs w:val="20"/>
              </w:rPr>
              <w:t>12.2.3. Doğada Karbon</w:t>
            </w:r>
          </w:p>
        </w:tc>
        <w:tc>
          <w:tcPr>
            <w:tcW w:w="6949" w:type="dxa"/>
            <w:vMerge w:val="restart"/>
            <w:vAlign w:val="center"/>
          </w:tcPr>
          <w:p w14:paraId="12900F6B" w14:textId="77777777" w:rsidR="000659E5" w:rsidRPr="00DE0EAD" w:rsidRDefault="000659E5" w:rsidP="000659E5">
            <w:pPr>
              <w:rPr>
                <w:rFonts w:asciiTheme="minorHAnsi" w:hAnsiTheme="minorHAnsi" w:cstheme="minorHAnsi"/>
                <w:sz w:val="20"/>
              </w:rPr>
            </w:pPr>
            <w:r w:rsidRPr="00DE0EAD">
              <w:rPr>
                <w:rFonts w:asciiTheme="minorHAnsi" w:hAnsiTheme="minorHAnsi" w:cstheme="minorHAnsi"/>
                <w:b/>
                <w:sz w:val="20"/>
              </w:rPr>
              <w:t xml:space="preserve">12.2.3.1. Karbon </w:t>
            </w:r>
            <w:proofErr w:type="spellStart"/>
            <w:r w:rsidRPr="00DE0EAD">
              <w:rPr>
                <w:rFonts w:asciiTheme="minorHAnsi" w:hAnsiTheme="minorHAnsi" w:cstheme="minorHAnsi"/>
                <w:b/>
                <w:sz w:val="20"/>
              </w:rPr>
              <w:t>allotroplarının</w:t>
            </w:r>
            <w:proofErr w:type="spellEnd"/>
            <w:r w:rsidRPr="00DE0EAD">
              <w:rPr>
                <w:rFonts w:asciiTheme="minorHAnsi" w:hAnsiTheme="minorHAnsi" w:cstheme="minorHAnsi"/>
                <w:b/>
                <w:sz w:val="20"/>
              </w:rPr>
              <w:t xml:space="preserve"> özelliklerini yapılarıyla ilişkilendirir.</w:t>
            </w:r>
            <w:r w:rsidRPr="00DE0EAD">
              <w:rPr>
                <w:rFonts w:asciiTheme="minorHAnsi" w:hAnsiTheme="minorHAnsi" w:cstheme="minorHAnsi"/>
                <w:sz w:val="20"/>
              </w:rPr>
              <w:t xml:space="preserve"> </w:t>
            </w:r>
          </w:p>
          <w:p w14:paraId="3BAC2887" w14:textId="77777777" w:rsidR="000659E5" w:rsidRDefault="000659E5" w:rsidP="000659E5">
            <w:pPr>
              <w:rPr>
                <w:rFonts w:asciiTheme="minorHAnsi" w:hAnsiTheme="minorHAnsi" w:cstheme="minorHAnsi"/>
                <w:sz w:val="20"/>
              </w:rPr>
            </w:pPr>
            <w:r w:rsidRPr="00F25DD4">
              <w:rPr>
                <w:rFonts w:asciiTheme="minorHAnsi" w:hAnsiTheme="minorHAnsi" w:cstheme="minorHAnsi"/>
                <w:b/>
                <w:sz w:val="20"/>
              </w:rPr>
              <w:t>a</w:t>
            </w:r>
            <w:r w:rsidRPr="00C5599D">
              <w:rPr>
                <w:rFonts w:asciiTheme="minorHAnsi" w:hAnsiTheme="minorHAnsi" w:cstheme="minorHAnsi"/>
                <w:sz w:val="20"/>
              </w:rPr>
              <w:t xml:space="preserve">. Karbon elementinin çok sayıda bileşik oluşturma özelliği ile bağ yapma özelliği arasında ilişki kurulur. </w:t>
            </w:r>
          </w:p>
          <w:p w14:paraId="569BA6C5" w14:textId="77777777" w:rsidR="000659E5" w:rsidRPr="00F25DD4" w:rsidRDefault="000659E5" w:rsidP="000659E5">
            <w:pPr>
              <w:rPr>
                <w:rFonts w:asciiTheme="minorHAnsi" w:hAnsiTheme="minorHAnsi" w:cstheme="minorHAnsi"/>
                <w:b/>
                <w:color w:val="0D0D0D" w:themeColor="text1" w:themeTint="F2"/>
                <w:sz w:val="20"/>
                <w:szCs w:val="18"/>
              </w:rPr>
            </w:pPr>
            <w:r w:rsidRPr="00F25DD4">
              <w:rPr>
                <w:rFonts w:asciiTheme="minorHAnsi" w:hAnsiTheme="minorHAnsi" w:cstheme="minorHAnsi"/>
                <w:b/>
                <w:iCs/>
                <w:color w:val="000000"/>
                <w:sz w:val="20"/>
                <w:szCs w:val="22"/>
              </w:rPr>
              <w:t>b.</w:t>
            </w:r>
            <w:r w:rsidRPr="00F25DD4">
              <w:rPr>
                <w:rFonts w:asciiTheme="minorHAnsi" w:hAnsiTheme="minorHAnsi" w:cstheme="minorHAnsi"/>
                <w:iCs/>
                <w:color w:val="000000"/>
                <w:sz w:val="20"/>
                <w:szCs w:val="22"/>
              </w:rPr>
              <w:t xml:space="preserve"> Elmas ve grafitin incelenmesi sağlanır; </w:t>
            </w:r>
            <w:proofErr w:type="spellStart"/>
            <w:r w:rsidRPr="00F25DD4">
              <w:rPr>
                <w:rFonts w:asciiTheme="minorHAnsi" w:hAnsiTheme="minorHAnsi" w:cstheme="minorHAnsi"/>
                <w:iCs/>
                <w:color w:val="000000"/>
                <w:sz w:val="20"/>
                <w:szCs w:val="22"/>
              </w:rPr>
              <w:t>fulleren</w:t>
            </w:r>
            <w:proofErr w:type="spellEnd"/>
            <w:r w:rsidRPr="00F25DD4">
              <w:rPr>
                <w:rFonts w:asciiTheme="minorHAnsi" w:hAnsiTheme="minorHAnsi" w:cstheme="minorHAnsi"/>
                <w:iCs/>
                <w:color w:val="000000"/>
                <w:sz w:val="20"/>
                <w:szCs w:val="22"/>
              </w:rPr>
              <w:t xml:space="preserve">, </w:t>
            </w:r>
            <w:proofErr w:type="spellStart"/>
            <w:r w:rsidRPr="00F25DD4">
              <w:rPr>
                <w:rFonts w:asciiTheme="minorHAnsi" w:hAnsiTheme="minorHAnsi" w:cstheme="minorHAnsi"/>
                <w:iCs/>
                <w:color w:val="000000"/>
                <w:sz w:val="20"/>
                <w:szCs w:val="22"/>
              </w:rPr>
              <w:t>grafen</w:t>
            </w:r>
            <w:proofErr w:type="spellEnd"/>
            <w:r w:rsidRPr="00F25DD4">
              <w:rPr>
                <w:rFonts w:asciiTheme="minorHAnsi" w:hAnsiTheme="minorHAnsi" w:cstheme="minorHAnsi"/>
                <w:iCs/>
                <w:color w:val="000000"/>
                <w:sz w:val="20"/>
                <w:szCs w:val="22"/>
              </w:rPr>
              <w:t xml:space="preserve"> ve </w:t>
            </w:r>
            <w:proofErr w:type="spellStart"/>
            <w:r w:rsidRPr="00F25DD4">
              <w:rPr>
                <w:rFonts w:asciiTheme="minorHAnsi" w:hAnsiTheme="minorHAnsi" w:cstheme="minorHAnsi"/>
                <w:iCs/>
                <w:color w:val="000000"/>
                <w:sz w:val="20"/>
                <w:szCs w:val="22"/>
              </w:rPr>
              <w:t>nanotüplerin</w:t>
            </w:r>
            <w:proofErr w:type="spellEnd"/>
            <w:r w:rsidRPr="00F25DD4">
              <w:rPr>
                <w:rFonts w:asciiTheme="minorHAnsi" w:hAnsiTheme="minorHAnsi" w:cstheme="minorHAnsi"/>
                <w:iCs/>
                <w:color w:val="000000"/>
                <w:sz w:val="20"/>
                <w:szCs w:val="22"/>
              </w:rPr>
              <w:t xml:space="preserve"> yapıları ve önemleri</w:t>
            </w:r>
            <w:r w:rsidRPr="00F25DD4">
              <w:rPr>
                <w:rFonts w:asciiTheme="minorHAnsi" w:hAnsiTheme="minorHAnsi" w:cstheme="minorHAnsi"/>
                <w:color w:val="000000"/>
                <w:sz w:val="20"/>
                <w:szCs w:val="22"/>
              </w:rPr>
              <w:t xml:space="preserve"> </w:t>
            </w:r>
            <w:r w:rsidRPr="00F25DD4">
              <w:rPr>
                <w:rFonts w:asciiTheme="minorHAnsi" w:hAnsiTheme="minorHAnsi" w:cstheme="minorHAnsi"/>
                <w:iCs/>
                <w:color w:val="000000"/>
                <w:sz w:val="20"/>
                <w:szCs w:val="22"/>
              </w:rPr>
              <w:t>görsel materyallerle tanıtılır.</w:t>
            </w:r>
          </w:p>
        </w:tc>
        <w:tc>
          <w:tcPr>
            <w:tcW w:w="1836" w:type="dxa"/>
            <w:vMerge/>
            <w:vAlign w:val="center"/>
          </w:tcPr>
          <w:p w14:paraId="2C59CAB4" w14:textId="77777777" w:rsidR="000659E5" w:rsidRPr="005B7877" w:rsidRDefault="000659E5" w:rsidP="000659E5">
            <w:pPr>
              <w:rPr>
                <w:rFonts w:asciiTheme="minorHAnsi" w:hAnsiTheme="minorHAnsi"/>
                <w:color w:val="000000"/>
                <w:sz w:val="14"/>
              </w:rPr>
            </w:pPr>
          </w:p>
        </w:tc>
        <w:tc>
          <w:tcPr>
            <w:tcW w:w="1701" w:type="dxa"/>
            <w:gridSpan w:val="3"/>
            <w:vAlign w:val="center"/>
          </w:tcPr>
          <w:p w14:paraId="0BC22DE4" w14:textId="77777777" w:rsidR="000659E5" w:rsidRDefault="000659E5" w:rsidP="000659E5">
            <w:pPr>
              <w:rPr>
                <w:rFonts w:asciiTheme="minorHAnsi" w:hAnsiTheme="minorHAnsi"/>
                <w:color w:val="000000"/>
                <w:sz w:val="16"/>
              </w:rPr>
            </w:pPr>
          </w:p>
        </w:tc>
        <w:tc>
          <w:tcPr>
            <w:tcW w:w="1566" w:type="dxa"/>
            <w:vAlign w:val="center"/>
          </w:tcPr>
          <w:p w14:paraId="336736C8" w14:textId="77777777" w:rsidR="000659E5" w:rsidRPr="00C20F6B" w:rsidRDefault="000659E5" w:rsidP="000659E5">
            <w:pPr>
              <w:rPr>
                <w:rFonts w:asciiTheme="minorHAnsi" w:hAnsiTheme="minorHAnsi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129" w:type="dxa"/>
            <w:vAlign w:val="center"/>
          </w:tcPr>
          <w:p w14:paraId="19AD5DEA" w14:textId="77777777" w:rsidR="000659E5" w:rsidRPr="00C20F6B" w:rsidRDefault="000659E5" w:rsidP="000659E5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  <w:tr w:rsidR="000659E5" w14:paraId="57F7C875" w14:textId="77777777" w:rsidTr="00CC6772">
        <w:trPr>
          <w:cantSplit/>
          <w:trHeight w:val="377"/>
        </w:trPr>
        <w:tc>
          <w:tcPr>
            <w:tcW w:w="440" w:type="dxa"/>
            <w:vMerge/>
            <w:textDirection w:val="btLr"/>
            <w:vAlign w:val="center"/>
          </w:tcPr>
          <w:p w14:paraId="209A0EB5" w14:textId="77777777" w:rsidR="000659E5" w:rsidRDefault="000659E5" w:rsidP="000659E5">
            <w:pPr>
              <w:ind w:left="113" w:right="113"/>
              <w:jc w:val="center"/>
              <w:rPr>
                <w:rFonts w:asciiTheme="minorHAnsi" w:hAnsiTheme="minorHAnsi"/>
                <w:b/>
                <w:color w:val="1F4E79" w:themeColor="accent1" w:themeShade="80"/>
                <w:sz w:val="18"/>
              </w:rPr>
            </w:pPr>
          </w:p>
        </w:tc>
        <w:tc>
          <w:tcPr>
            <w:tcW w:w="546" w:type="dxa"/>
            <w:vAlign w:val="center"/>
          </w:tcPr>
          <w:p w14:paraId="5132F3CB" w14:textId="29BB0E65" w:rsidR="000659E5" w:rsidRDefault="00F03F3F" w:rsidP="000659E5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5</w:t>
            </w:r>
          </w:p>
        </w:tc>
        <w:tc>
          <w:tcPr>
            <w:tcW w:w="423" w:type="dxa"/>
            <w:vAlign w:val="center"/>
          </w:tcPr>
          <w:p w14:paraId="2ABF9BDF" w14:textId="77777777" w:rsidR="000659E5" w:rsidRDefault="000659E5" w:rsidP="000659E5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4</w:t>
            </w:r>
          </w:p>
        </w:tc>
        <w:tc>
          <w:tcPr>
            <w:tcW w:w="1276" w:type="dxa"/>
            <w:vMerge/>
            <w:shd w:val="clear" w:color="auto" w:fill="FBE4D5" w:themeFill="accent2" w:themeFillTint="33"/>
            <w:textDirection w:val="btLr"/>
            <w:vAlign w:val="center"/>
          </w:tcPr>
          <w:p w14:paraId="13CB8DC9" w14:textId="77777777" w:rsidR="000659E5" w:rsidRPr="00C5599D" w:rsidRDefault="000659E5" w:rsidP="000659E5">
            <w:pPr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949" w:type="dxa"/>
            <w:vMerge/>
            <w:vAlign w:val="center"/>
          </w:tcPr>
          <w:p w14:paraId="030B0E59" w14:textId="77777777" w:rsidR="000659E5" w:rsidRPr="00C5599D" w:rsidRDefault="000659E5" w:rsidP="000659E5">
            <w:pPr>
              <w:rPr>
                <w:rStyle w:val="fontstyle01"/>
                <w:rFonts w:asciiTheme="minorHAnsi" w:hAnsiTheme="minorHAnsi" w:cstheme="minorHAnsi"/>
                <w:b/>
                <w:color w:val="0D0D0D" w:themeColor="text1" w:themeTint="F2"/>
                <w:sz w:val="20"/>
              </w:rPr>
            </w:pPr>
          </w:p>
        </w:tc>
        <w:tc>
          <w:tcPr>
            <w:tcW w:w="1836" w:type="dxa"/>
            <w:vMerge/>
            <w:vAlign w:val="center"/>
          </w:tcPr>
          <w:p w14:paraId="5A3213E5" w14:textId="77777777" w:rsidR="000659E5" w:rsidRPr="005B7877" w:rsidRDefault="000659E5" w:rsidP="000659E5">
            <w:pPr>
              <w:rPr>
                <w:rFonts w:asciiTheme="minorHAnsi" w:hAnsiTheme="minorHAnsi"/>
                <w:color w:val="000000"/>
                <w:sz w:val="14"/>
              </w:rPr>
            </w:pPr>
          </w:p>
        </w:tc>
        <w:tc>
          <w:tcPr>
            <w:tcW w:w="1701" w:type="dxa"/>
            <w:gridSpan w:val="3"/>
            <w:vAlign w:val="center"/>
          </w:tcPr>
          <w:p w14:paraId="4E320E70" w14:textId="77777777" w:rsidR="000659E5" w:rsidRDefault="000659E5" w:rsidP="000659E5">
            <w:pPr>
              <w:rPr>
                <w:rFonts w:asciiTheme="minorHAnsi" w:hAnsiTheme="minorHAnsi"/>
                <w:color w:val="000000"/>
                <w:sz w:val="16"/>
              </w:rPr>
            </w:pPr>
          </w:p>
        </w:tc>
        <w:tc>
          <w:tcPr>
            <w:tcW w:w="1566" w:type="dxa"/>
            <w:vAlign w:val="center"/>
          </w:tcPr>
          <w:p w14:paraId="7160ABC9" w14:textId="77777777" w:rsidR="000659E5" w:rsidRPr="00C20F6B" w:rsidRDefault="000659E5" w:rsidP="000659E5">
            <w:pPr>
              <w:rPr>
                <w:rFonts w:asciiTheme="minorHAnsi" w:hAnsiTheme="minorHAnsi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129" w:type="dxa"/>
            <w:vAlign w:val="center"/>
          </w:tcPr>
          <w:p w14:paraId="24AB3AB4" w14:textId="77777777" w:rsidR="000659E5" w:rsidRPr="00C20F6B" w:rsidRDefault="000659E5" w:rsidP="000659E5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  <w:tr w:rsidR="000659E5" w14:paraId="31BF6C5A" w14:textId="77777777" w:rsidTr="00CC6772">
        <w:trPr>
          <w:cantSplit/>
          <w:trHeight w:val="456"/>
        </w:trPr>
        <w:tc>
          <w:tcPr>
            <w:tcW w:w="440" w:type="dxa"/>
            <w:vMerge w:val="restart"/>
            <w:textDirection w:val="btLr"/>
            <w:vAlign w:val="center"/>
          </w:tcPr>
          <w:p w14:paraId="57D20BC4" w14:textId="77777777" w:rsidR="000659E5" w:rsidRDefault="000659E5" w:rsidP="000659E5">
            <w:pPr>
              <w:ind w:left="113" w:right="113"/>
              <w:jc w:val="center"/>
              <w:rPr>
                <w:rFonts w:asciiTheme="minorHAnsi" w:hAnsiTheme="minorHAnsi"/>
                <w:b/>
                <w:color w:val="1F4E79" w:themeColor="accent1" w:themeShade="80"/>
                <w:sz w:val="18"/>
              </w:rPr>
            </w:pPr>
            <w:r>
              <w:rPr>
                <w:rFonts w:asciiTheme="minorHAnsi" w:hAnsiTheme="minorHAnsi"/>
                <w:b/>
                <w:color w:val="1F4E79" w:themeColor="accent1" w:themeShade="80"/>
                <w:sz w:val="18"/>
              </w:rPr>
              <w:t>OCAK</w:t>
            </w:r>
          </w:p>
        </w:tc>
        <w:tc>
          <w:tcPr>
            <w:tcW w:w="546" w:type="dxa"/>
            <w:vAlign w:val="center"/>
          </w:tcPr>
          <w:p w14:paraId="301A412F" w14:textId="7F7EE5FC" w:rsidR="000659E5" w:rsidRDefault="00F03F3F" w:rsidP="000659E5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1</w:t>
            </w:r>
          </w:p>
        </w:tc>
        <w:tc>
          <w:tcPr>
            <w:tcW w:w="423" w:type="dxa"/>
            <w:vAlign w:val="center"/>
          </w:tcPr>
          <w:p w14:paraId="7A437FE3" w14:textId="77777777" w:rsidR="000659E5" w:rsidRDefault="000659E5" w:rsidP="000659E5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4</w:t>
            </w:r>
          </w:p>
        </w:tc>
        <w:tc>
          <w:tcPr>
            <w:tcW w:w="1276" w:type="dxa"/>
            <w:shd w:val="clear" w:color="auto" w:fill="FBE4D5" w:themeFill="accent2" w:themeFillTint="33"/>
            <w:vAlign w:val="center"/>
          </w:tcPr>
          <w:p w14:paraId="0A8E232D" w14:textId="77777777" w:rsidR="000659E5" w:rsidRPr="00C5599D" w:rsidRDefault="000659E5" w:rsidP="000659E5">
            <w:pPr>
              <w:jc w:val="center"/>
              <w:rPr>
                <w:rFonts w:asciiTheme="minorHAnsi" w:hAnsiTheme="minorHAnsi" w:cstheme="minorHAnsi"/>
                <w:b/>
                <w:color w:val="1F4E79" w:themeColor="accent1" w:themeShade="80"/>
                <w:sz w:val="20"/>
                <w:szCs w:val="20"/>
              </w:rPr>
            </w:pPr>
            <w:r w:rsidRPr="00C5599D">
              <w:rPr>
                <w:rFonts w:asciiTheme="minorHAnsi" w:hAnsiTheme="minorHAnsi" w:cstheme="minorHAnsi"/>
                <w:b/>
                <w:sz w:val="20"/>
                <w:szCs w:val="20"/>
              </w:rPr>
              <w:t>12.2.4. Lewis Formülleri</w:t>
            </w:r>
          </w:p>
        </w:tc>
        <w:tc>
          <w:tcPr>
            <w:tcW w:w="6949" w:type="dxa"/>
            <w:vAlign w:val="center"/>
          </w:tcPr>
          <w:p w14:paraId="09E824A2" w14:textId="77777777" w:rsidR="000659E5" w:rsidRDefault="000659E5" w:rsidP="000659E5">
            <w:pPr>
              <w:rPr>
                <w:rFonts w:asciiTheme="minorHAnsi" w:hAnsiTheme="minorHAnsi" w:cstheme="minorHAnsi"/>
                <w:b/>
                <w:i/>
                <w:sz w:val="20"/>
              </w:rPr>
            </w:pPr>
            <w:r w:rsidRPr="00C5599D">
              <w:rPr>
                <w:rFonts w:asciiTheme="minorHAnsi" w:hAnsiTheme="minorHAnsi" w:cstheme="minorHAnsi"/>
                <w:b/>
                <w:i/>
                <w:sz w:val="20"/>
              </w:rPr>
              <w:t xml:space="preserve">12.2.4.1. Kovalent bağlı kimyasal türlerin Lewis formüllerini yazar. </w:t>
            </w:r>
          </w:p>
          <w:p w14:paraId="29D1FF91" w14:textId="77777777" w:rsidR="000659E5" w:rsidRPr="00C5599D" w:rsidRDefault="000659E5" w:rsidP="000659E5">
            <w:pPr>
              <w:rPr>
                <w:rStyle w:val="fontstyle01"/>
                <w:rFonts w:asciiTheme="minorHAnsi" w:hAnsiTheme="minorHAnsi" w:cstheme="minorHAnsi"/>
                <w:b/>
                <w:i/>
                <w:color w:val="auto"/>
                <w:sz w:val="20"/>
              </w:rPr>
            </w:pPr>
            <w:r w:rsidRPr="00F25DD4">
              <w:rPr>
                <w:rFonts w:asciiTheme="minorHAnsi" w:hAnsiTheme="minorHAnsi" w:cstheme="minorHAnsi"/>
                <w:sz w:val="20"/>
              </w:rPr>
              <w:t>Oktetin aşıldığı moleküller kapsam dışıdır.</w:t>
            </w:r>
          </w:p>
        </w:tc>
        <w:tc>
          <w:tcPr>
            <w:tcW w:w="1836" w:type="dxa"/>
            <w:vMerge/>
            <w:vAlign w:val="center"/>
          </w:tcPr>
          <w:p w14:paraId="784637A9" w14:textId="77777777" w:rsidR="000659E5" w:rsidRPr="005B7877" w:rsidRDefault="000659E5" w:rsidP="000659E5">
            <w:pPr>
              <w:rPr>
                <w:rFonts w:asciiTheme="minorHAnsi" w:hAnsiTheme="minorHAnsi"/>
                <w:color w:val="000000"/>
                <w:sz w:val="14"/>
              </w:rPr>
            </w:pPr>
          </w:p>
        </w:tc>
        <w:tc>
          <w:tcPr>
            <w:tcW w:w="1701" w:type="dxa"/>
            <w:gridSpan w:val="3"/>
            <w:vAlign w:val="center"/>
          </w:tcPr>
          <w:p w14:paraId="38D2545E" w14:textId="77777777" w:rsidR="000659E5" w:rsidRDefault="000659E5" w:rsidP="000659E5">
            <w:pPr>
              <w:rPr>
                <w:rFonts w:asciiTheme="minorHAnsi" w:hAnsiTheme="minorHAnsi"/>
                <w:color w:val="000000"/>
                <w:sz w:val="16"/>
              </w:rPr>
            </w:pPr>
          </w:p>
        </w:tc>
        <w:tc>
          <w:tcPr>
            <w:tcW w:w="1566" w:type="dxa"/>
            <w:vAlign w:val="center"/>
          </w:tcPr>
          <w:p w14:paraId="77FB6B4B" w14:textId="77777777" w:rsidR="000659E5" w:rsidRPr="00C20F6B" w:rsidRDefault="000659E5" w:rsidP="000659E5">
            <w:pPr>
              <w:rPr>
                <w:rFonts w:asciiTheme="minorHAnsi" w:hAnsiTheme="minorHAnsi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129" w:type="dxa"/>
            <w:vAlign w:val="center"/>
          </w:tcPr>
          <w:p w14:paraId="03501196" w14:textId="77777777" w:rsidR="000659E5" w:rsidRPr="00C20F6B" w:rsidRDefault="000659E5" w:rsidP="000659E5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  <w:tr w:rsidR="000659E5" w14:paraId="2805DFD5" w14:textId="77777777" w:rsidTr="00CC6772">
        <w:trPr>
          <w:cantSplit/>
          <w:trHeight w:val="879"/>
        </w:trPr>
        <w:tc>
          <w:tcPr>
            <w:tcW w:w="440" w:type="dxa"/>
            <w:vMerge/>
            <w:textDirection w:val="btLr"/>
            <w:vAlign w:val="center"/>
          </w:tcPr>
          <w:p w14:paraId="17AC8FC4" w14:textId="77777777" w:rsidR="000659E5" w:rsidRDefault="000659E5" w:rsidP="000659E5">
            <w:pPr>
              <w:ind w:left="113" w:right="113"/>
              <w:jc w:val="center"/>
              <w:rPr>
                <w:rFonts w:asciiTheme="minorHAnsi" w:hAnsiTheme="minorHAnsi"/>
                <w:b/>
                <w:color w:val="1F4E79" w:themeColor="accent1" w:themeShade="80"/>
                <w:sz w:val="18"/>
              </w:rPr>
            </w:pPr>
          </w:p>
        </w:tc>
        <w:tc>
          <w:tcPr>
            <w:tcW w:w="546" w:type="dxa"/>
            <w:vAlign w:val="center"/>
          </w:tcPr>
          <w:p w14:paraId="52141F3B" w14:textId="4249E9F6" w:rsidR="000659E5" w:rsidRDefault="00F03F3F" w:rsidP="000659E5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2</w:t>
            </w:r>
          </w:p>
        </w:tc>
        <w:tc>
          <w:tcPr>
            <w:tcW w:w="423" w:type="dxa"/>
            <w:vAlign w:val="center"/>
          </w:tcPr>
          <w:p w14:paraId="68FEE9C8" w14:textId="77777777" w:rsidR="000659E5" w:rsidRDefault="000659E5" w:rsidP="000659E5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4</w:t>
            </w:r>
          </w:p>
        </w:tc>
        <w:tc>
          <w:tcPr>
            <w:tcW w:w="1276" w:type="dxa"/>
            <w:vMerge w:val="restart"/>
            <w:shd w:val="clear" w:color="auto" w:fill="FBE4D5" w:themeFill="accent2" w:themeFillTint="33"/>
            <w:textDirection w:val="btLr"/>
            <w:vAlign w:val="center"/>
          </w:tcPr>
          <w:p w14:paraId="165B8536" w14:textId="77777777" w:rsidR="000659E5" w:rsidRPr="00C5599D" w:rsidRDefault="000659E5" w:rsidP="000659E5">
            <w:pPr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color w:val="1F4E79" w:themeColor="accent1" w:themeShade="80"/>
                <w:sz w:val="20"/>
                <w:szCs w:val="20"/>
              </w:rPr>
            </w:pPr>
            <w:r w:rsidRPr="00C5599D">
              <w:rPr>
                <w:rFonts w:asciiTheme="minorHAnsi" w:hAnsiTheme="minorHAnsi" w:cstheme="minorHAnsi"/>
                <w:b/>
                <w:sz w:val="20"/>
                <w:szCs w:val="20"/>
              </w:rPr>
              <w:t>12.2.5. Hibritleşme-Molekül Geometrileri</w:t>
            </w:r>
          </w:p>
        </w:tc>
        <w:tc>
          <w:tcPr>
            <w:tcW w:w="6949" w:type="dxa"/>
            <w:vMerge w:val="restart"/>
            <w:vAlign w:val="center"/>
          </w:tcPr>
          <w:p w14:paraId="50121D24" w14:textId="77777777" w:rsidR="000659E5" w:rsidRPr="00DE0EAD" w:rsidRDefault="000659E5" w:rsidP="000659E5">
            <w:pPr>
              <w:rPr>
                <w:rFonts w:asciiTheme="minorHAnsi" w:hAnsiTheme="minorHAnsi" w:cstheme="minorHAnsi"/>
                <w:b/>
                <w:sz w:val="20"/>
              </w:rPr>
            </w:pPr>
            <w:r w:rsidRPr="00DE0EAD">
              <w:rPr>
                <w:rFonts w:asciiTheme="minorHAnsi" w:hAnsiTheme="minorHAnsi" w:cstheme="minorHAnsi"/>
                <w:b/>
                <w:sz w:val="20"/>
              </w:rPr>
              <w:t xml:space="preserve">12.2.5.1. Tek, çift ve üçlü bağların oluşumunu hibrit ve atom orbitalleri temelinde açıklar. </w:t>
            </w:r>
          </w:p>
          <w:p w14:paraId="61F4D494" w14:textId="77777777" w:rsidR="000659E5" w:rsidRPr="00DE0EAD" w:rsidRDefault="000659E5" w:rsidP="000659E5">
            <w:pPr>
              <w:rPr>
                <w:rFonts w:asciiTheme="minorHAnsi" w:hAnsiTheme="minorHAnsi" w:cstheme="minorHAnsi"/>
                <w:sz w:val="20"/>
              </w:rPr>
            </w:pPr>
            <w:r w:rsidRPr="00DE0EAD">
              <w:rPr>
                <w:rFonts w:asciiTheme="minorHAnsi" w:hAnsiTheme="minorHAnsi" w:cstheme="minorHAnsi"/>
                <w:b/>
                <w:sz w:val="20"/>
              </w:rPr>
              <w:t>12.2.5.2. Moleküllerin geometrilerini merkez atomu orbitallerinin hibritleşmesi esasına göre belirler.</w:t>
            </w:r>
            <w:r w:rsidRPr="00DE0EAD">
              <w:rPr>
                <w:rFonts w:asciiTheme="minorHAnsi" w:hAnsiTheme="minorHAnsi" w:cstheme="minorHAnsi"/>
                <w:sz w:val="20"/>
              </w:rPr>
              <w:t xml:space="preserve"> </w:t>
            </w:r>
          </w:p>
          <w:p w14:paraId="088C1E31" w14:textId="77777777" w:rsidR="000659E5" w:rsidRPr="00C5599D" w:rsidRDefault="000659E5" w:rsidP="000659E5">
            <w:pPr>
              <w:rPr>
                <w:rStyle w:val="fontstyle01"/>
                <w:rFonts w:asciiTheme="minorHAnsi" w:hAnsiTheme="minorHAnsi" w:cstheme="minorHAnsi"/>
                <w:color w:val="auto"/>
                <w:sz w:val="20"/>
                <w:szCs w:val="24"/>
              </w:rPr>
            </w:pPr>
            <w:r w:rsidRPr="00C5599D">
              <w:rPr>
                <w:rFonts w:asciiTheme="minorHAnsi" w:hAnsiTheme="minorHAnsi" w:cstheme="minorHAnsi"/>
                <w:sz w:val="20"/>
              </w:rPr>
              <w:t xml:space="preserve">a. Hibritleşme ve VSEPR (Değerlik Katmanı Elektron Çifti İtmesi) yaklaşımı üzerinde durulur. 2. periyot elementlerinin hidrojenle yaptığı bileşikler dışındakiler verilmez. </w:t>
            </w:r>
          </w:p>
        </w:tc>
        <w:tc>
          <w:tcPr>
            <w:tcW w:w="1836" w:type="dxa"/>
            <w:vMerge/>
            <w:vAlign w:val="center"/>
          </w:tcPr>
          <w:p w14:paraId="026EEAE9" w14:textId="77777777" w:rsidR="000659E5" w:rsidRPr="005B7877" w:rsidRDefault="000659E5" w:rsidP="000659E5">
            <w:pPr>
              <w:rPr>
                <w:rFonts w:asciiTheme="minorHAnsi" w:hAnsiTheme="minorHAnsi"/>
                <w:color w:val="000000"/>
                <w:sz w:val="14"/>
              </w:rPr>
            </w:pPr>
          </w:p>
        </w:tc>
        <w:tc>
          <w:tcPr>
            <w:tcW w:w="1701" w:type="dxa"/>
            <w:gridSpan w:val="3"/>
            <w:vAlign w:val="center"/>
          </w:tcPr>
          <w:p w14:paraId="7436AD74" w14:textId="77777777" w:rsidR="000659E5" w:rsidRDefault="000659E5" w:rsidP="000659E5">
            <w:pPr>
              <w:rPr>
                <w:rFonts w:asciiTheme="minorHAnsi" w:hAnsiTheme="minorHAnsi"/>
                <w:color w:val="000000"/>
                <w:sz w:val="16"/>
              </w:rPr>
            </w:pPr>
          </w:p>
        </w:tc>
        <w:tc>
          <w:tcPr>
            <w:tcW w:w="2695" w:type="dxa"/>
            <w:gridSpan w:val="2"/>
            <w:vAlign w:val="center"/>
          </w:tcPr>
          <w:p w14:paraId="70A93FEA" w14:textId="77777777" w:rsidR="000659E5" w:rsidRPr="00D90776" w:rsidRDefault="000659E5" w:rsidP="000659E5">
            <w:pPr>
              <w:rPr>
                <w:rFonts w:asciiTheme="minorHAnsi" w:hAnsiTheme="minorHAnsi" w:cstheme="minorHAnsi"/>
                <w:b/>
                <w:color w:val="C00000"/>
                <w:sz w:val="18"/>
                <w:szCs w:val="18"/>
              </w:rPr>
            </w:pPr>
            <w:r w:rsidRPr="00D90776">
              <w:rPr>
                <w:rFonts w:asciiTheme="minorHAnsi" w:hAnsiTheme="minorHAnsi" w:cstheme="minorHAnsi"/>
                <w:b/>
                <w:color w:val="C00000"/>
                <w:sz w:val="18"/>
                <w:szCs w:val="18"/>
              </w:rPr>
              <w:t>ENERJİ TASARRUFU HAFTASI</w:t>
            </w:r>
          </w:p>
        </w:tc>
      </w:tr>
      <w:tr w:rsidR="000659E5" w14:paraId="782617F0" w14:textId="77777777" w:rsidTr="00CC6772">
        <w:trPr>
          <w:cantSplit/>
          <w:trHeight w:val="217"/>
        </w:trPr>
        <w:tc>
          <w:tcPr>
            <w:tcW w:w="440" w:type="dxa"/>
            <w:vMerge/>
            <w:textDirection w:val="btLr"/>
            <w:vAlign w:val="center"/>
          </w:tcPr>
          <w:p w14:paraId="0468B08B" w14:textId="77777777" w:rsidR="000659E5" w:rsidRDefault="000659E5" w:rsidP="000659E5">
            <w:pPr>
              <w:ind w:left="113" w:right="113"/>
              <w:jc w:val="center"/>
              <w:rPr>
                <w:rFonts w:asciiTheme="minorHAnsi" w:hAnsiTheme="minorHAnsi"/>
                <w:b/>
                <w:color w:val="1F4E79" w:themeColor="accent1" w:themeShade="80"/>
                <w:sz w:val="18"/>
              </w:rPr>
            </w:pPr>
          </w:p>
        </w:tc>
        <w:tc>
          <w:tcPr>
            <w:tcW w:w="546" w:type="dxa"/>
            <w:vAlign w:val="center"/>
          </w:tcPr>
          <w:p w14:paraId="3F4986E2" w14:textId="28A14E1F" w:rsidR="000659E5" w:rsidRDefault="00F03F3F" w:rsidP="000659E5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3</w:t>
            </w:r>
          </w:p>
        </w:tc>
        <w:tc>
          <w:tcPr>
            <w:tcW w:w="423" w:type="dxa"/>
            <w:vAlign w:val="center"/>
          </w:tcPr>
          <w:p w14:paraId="02C86366" w14:textId="77777777" w:rsidR="000659E5" w:rsidRDefault="000659E5" w:rsidP="000659E5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4</w:t>
            </w:r>
          </w:p>
        </w:tc>
        <w:tc>
          <w:tcPr>
            <w:tcW w:w="1276" w:type="dxa"/>
            <w:vMerge/>
            <w:shd w:val="clear" w:color="auto" w:fill="FBE4D5" w:themeFill="accent2" w:themeFillTint="33"/>
            <w:vAlign w:val="center"/>
          </w:tcPr>
          <w:p w14:paraId="5C99E49E" w14:textId="77777777" w:rsidR="000659E5" w:rsidRPr="00B41828" w:rsidRDefault="000659E5" w:rsidP="000659E5">
            <w:pPr>
              <w:rPr>
                <w:rFonts w:asciiTheme="minorHAnsi" w:hAnsiTheme="minorHAnsi" w:cs="Arial"/>
                <w:b/>
                <w:bCs/>
                <w:sz w:val="20"/>
                <w:szCs w:val="16"/>
              </w:rPr>
            </w:pPr>
          </w:p>
        </w:tc>
        <w:tc>
          <w:tcPr>
            <w:tcW w:w="6949" w:type="dxa"/>
            <w:vMerge/>
            <w:vAlign w:val="center"/>
          </w:tcPr>
          <w:p w14:paraId="16E473D2" w14:textId="77777777" w:rsidR="000659E5" w:rsidRPr="00C5599D" w:rsidRDefault="000659E5" w:rsidP="000659E5">
            <w:pPr>
              <w:rPr>
                <w:rStyle w:val="fontstyle01"/>
                <w:rFonts w:asciiTheme="minorHAnsi" w:hAnsiTheme="minorHAnsi" w:cstheme="minorHAnsi"/>
                <w:b/>
                <w:color w:val="auto"/>
                <w:sz w:val="20"/>
                <w:szCs w:val="18"/>
              </w:rPr>
            </w:pPr>
          </w:p>
        </w:tc>
        <w:tc>
          <w:tcPr>
            <w:tcW w:w="1836" w:type="dxa"/>
            <w:vMerge/>
            <w:vAlign w:val="center"/>
          </w:tcPr>
          <w:p w14:paraId="553BF16A" w14:textId="77777777" w:rsidR="000659E5" w:rsidRPr="005B7877" w:rsidRDefault="000659E5" w:rsidP="000659E5">
            <w:pPr>
              <w:rPr>
                <w:rFonts w:asciiTheme="minorHAnsi" w:hAnsiTheme="minorHAnsi"/>
                <w:color w:val="000000"/>
                <w:sz w:val="14"/>
              </w:rPr>
            </w:pPr>
          </w:p>
        </w:tc>
        <w:tc>
          <w:tcPr>
            <w:tcW w:w="1701" w:type="dxa"/>
            <w:gridSpan w:val="3"/>
            <w:vAlign w:val="center"/>
          </w:tcPr>
          <w:p w14:paraId="77A95D33" w14:textId="77777777" w:rsidR="000659E5" w:rsidRDefault="000659E5" w:rsidP="000659E5">
            <w:pPr>
              <w:rPr>
                <w:rFonts w:asciiTheme="minorHAnsi" w:hAnsiTheme="minorHAnsi"/>
                <w:color w:val="000000"/>
                <w:sz w:val="16"/>
              </w:rPr>
            </w:pPr>
          </w:p>
        </w:tc>
        <w:tc>
          <w:tcPr>
            <w:tcW w:w="1566" w:type="dxa"/>
            <w:vAlign w:val="center"/>
          </w:tcPr>
          <w:p w14:paraId="37696ABC" w14:textId="77777777" w:rsidR="000659E5" w:rsidRPr="00F25DD4" w:rsidRDefault="000659E5" w:rsidP="000659E5">
            <w:pPr>
              <w:rPr>
                <w:rFonts w:asciiTheme="minorHAnsi" w:hAnsiTheme="minorHAnsi" w:cs="Arial"/>
                <w:b/>
                <w:color w:val="000000"/>
                <w:sz w:val="12"/>
                <w:szCs w:val="20"/>
              </w:rPr>
            </w:pPr>
          </w:p>
        </w:tc>
        <w:tc>
          <w:tcPr>
            <w:tcW w:w="1129" w:type="dxa"/>
            <w:vAlign w:val="center"/>
          </w:tcPr>
          <w:p w14:paraId="623075DA" w14:textId="77777777" w:rsidR="000659E5" w:rsidRPr="00F25DD4" w:rsidRDefault="000659E5" w:rsidP="000659E5">
            <w:pPr>
              <w:rPr>
                <w:rFonts w:asciiTheme="minorHAnsi" w:hAnsiTheme="minorHAnsi"/>
                <w:b/>
                <w:sz w:val="12"/>
                <w:szCs w:val="20"/>
              </w:rPr>
            </w:pPr>
          </w:p>
        </w:tc>
      </w:tr>
      <w:tr w:rsidR="000659E5" w14:paraId="3FDC5620" w14:textId="77777777" w:rsidTr="00CC6772">
        <w:trPr>
          <w:cantSplit/>
          <w:trHeight w:val="349"/>
        </w:trPr>
        <w:tc>
          <w:tcPr>
            <w:tcW w:w="1409" w:type="dxa"/>
            <w:gridSpan w:val="3"/>
            <w:shd w:val="clear" w:color="auto" w:fill="F2F2F2" w:themeFill="background1" w:themeFillShade="F2"/>
            <w:textDirection w:val="btLr"/>
            <w:vAlign w:val="center"/>
          </w:tcPr>
          <w:p w14:paraId="68715A08" w14:textId="77777777" w:rsidR="000659E5" w:rsidRDefault="000659E5" w:rsidP="000659E5">
            <w:pPr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1276" w:type="dxa"/>
            <w:vMerge/>
            <w:shd w:val="clear" w:color="auto" w:fill="FBE4D5" w:themeFill="accent2" w:themeFillTint="33"/>
            <w:vAlign w:val="center"/>
          </w:tcPr>
          <w:p w14:paraId="5F97CAE2" w14:textId="77777777" w:rsidR="000659E5" w:rsidRPr="00B41828" w:rsidRDefault="000659E5" w:rsidP="000659E5">
            <w:pPr>
              <w:rPr>
                <w:rFonts w:asciiTheme="minorHAnsi" w:hAnsiTheme="minorHAnsi" w:cs="Arial"/>
                <w:b/>
                <w:bCs/>
                <w:sz w:val="20"/>
                <w:szCs w:val="16"/>
              </w:rPr>
            </w:pPr>
          </w:p>
        </w:tc>
        <w:tc>
          <w:tcPr>
            <w:tcW w:w="13181" w:type="dxa"/>
            <w:gridSpan w:val="7"/>
            <w:shd w:val="clear" w:color="auto" w:fill="F2F2F2" w:themeFill="background1" w:themeFillShade="F2"/>
            <w:vAlign w:val="center"/>
          </w:tcPr>
          <w:p w14:paraId="5D4F221B" w14:textId="77777777" w:rsidR="000659E5" w:rsidRPr="00F25DD4" w:rsidRDefault="000659E5" w:rsidP="000659E5">
            <w:pPr>
              <w:jc w:val="center"/>
              <w:rPr>
                <w:rFonts w:asciiTheme="minorHAnsi" w:hAnsiTheme="minorHAnsi"/>
                <w:b/>
                <w:sz w:val="12"/>
                <w:szCs w:val="20"/>
              </w:rPr>
            </w:pPr>
            <w:r w:rsidRPr="00084D60">
              <w:rPr>
                <w:rFonts w:asciiTheme="minorHAnsi" w:hAnsiTheme="minorHAnsi"/>
                <w:b/>
                <w:sz w:val="20"/>
                <w:szCs w:val="20"/>
              </w:rPr>
              <w:t>YARIYIL TATİLİ</w:t>
            </w:r>
          </w:p>
        </w:tc>
      </w:tr>
      <w:tr w:rsidR="000659E5" w14:paraId="5C66EBA5" w14:textId="77777777" w:rsidTr="00CC6772">
        <w:trPr>
          <w:cantSplit/>
          <w:trHeight w:val="450"/>
        </w:trPr>
        <w:tc>
          <w:tcPr>
            <w:tcW w:w="440" w:type="dxa"/>
            <w:vMerge w:val="restart"/>
            <w:textDirection w:val="btLr"/>
            <w:vAlign w:val="center"/>
          </w:tcPr>
          <w:p w14:paraId="02E0EE2F" w14:textId="77777777" w:rsidR="000659E5" w:rsidRDefault="000659E5" w:rsidP="000659E5">
            <w:pPr>
              <w:ind w:left="113" w:right="113"/>
              <w:jc w:val="center"/>
              <w:rPr>
                <w:rFonts w:asciiTheme="minorHAnsi" w:hAnsiTheme="minorHAnsi"/>
                <w:b/>
                <w:color w:val="1F4E79" w:themeColor="accent1" w:themeShade="80"/>
                <w:sz w:val="18"/>
              </w:rPr>
            </w:pPr>
            <w:r>
              <w:rPr>
                <w:rFonts w:asciiTheme="minorHAnsi" w:hAnsiTheme="minorHAnsi"/>
                <w:b/>
                <w:color w:val="1F4E79" w:themeColor="accent1" w:themeShade="80"/>
                <w:sz w:val="18"/>
              </w:rPr>
              <w:t>ŞUBAT</w:t>
            </w:r>
          </w:p>
        </w:tc>
        <w:tc>
          <w:tcPr>
            <w:tcW w:w="546" w:type="dxa"/>
            <w:vAlign w:val="center"/>
          </w:tcPr>
          <w:p w14:paraId="0A1E2B6A" w14:textId="41018A84" w:rsidR="000659E5" w:rsidRDefault="00F03F3F" w:rsidP="000659E5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2</w:t>
            </w:r>
          </w:p>
        </w:tc>
        <w:tc>
          <w:tcPr>
            <w:tcW w:w="423" w:type="dxa"/>
            <w:vAlign w:val="center"/>
          </w:tcPr>
          <w:p w14:paraId="427426AD" w14:textId="77777777" w:rsidR="000659E5" w:rsidRDefault="000659E5" w:rsidP="000659E5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4</w:t>
            </w:r>
          </w:p>
        </w:tc>
        <w:tc>
          <w:tcPr>
            <w:tcW w:w="1276" w:type="dxa"/>
            <w:vMerge/>
            <w:shd w:val="clear" w:color="auto" w:fill="FBE4D5" w:themeFill="accent2" w:themeFillTint="33"/>
            <w:textDirection w:val="btLr"/>
            <w:vAlign w:val="center"/>
          </w:tcPr>
          <w:p w14:paraId="7CFC88E9" w14:textId="77777777" w:rsidR="000659E5" w:rsidRPr="0020433C" w:rsidRDefault="000659E5" w:rsidP="000659E5">
            <w:pPr>
              <w:ind w:left="113" w:right="113"/>
              <w:jc w:val="center"/>
              <w:rPr>
                <w:rFonts w:ascii="Arial" w:hAnsi="Arial" w:cs="Arial"/>
                <w:bCs/>
                <w:color w:val="1F4E79" w:themeColor="accent1" w:themeShade="80"/>
                <w:sz w:val="16"/>
                <w:szCs w:val="16"/>
              </w:rPr>
            </w:pPr>
          </w:p>
        </w:tc>
        <w:tc>
          <w:tcPr>
            <w:tcW w:w="6949" w:type="dxa"/>
            <w:vMerge w:val="restart"/>
            <w:vAlign w:val="center"/>
          </w:tcPr>
          <w:p w14:paraId="7F1D4DE6" w14:textId="77777777" w:rsidR="000659E5" w:rsidRPr="00693B28" w:rsidRDefault="000659E5" w:rsidP="000659E5">
            <w:pPr>
              <w:rPr>
                <w:rStyle w:val="fontstyle01"/>
                <w:rFonts w:asciiTheme="minorHAnsi" w:hAnsiTheme="minorHAnsi"/>
                <w:b/>
                <w:color w:val="auto"/>
                <w:sz w:val="18"/>
                <w:szCs w:val="18"/>
              </w:rPr>
            </w:pPr>
            <w:r w:rsidRPr="00C5599D">
              <w:rPr>
                <w:rFonts w:asciiTheme="minorHAnsi" w:hAnsiTheme="minorHAnsi" w:cstheme="minorHAnsi"/>
                <w:sz w:val="20"/>
              </w:rPr>
              <w:t>b. Öğrencilerin hibritleşme ve VSEPR yaklaşımı konusunda bilişim teknolojilerinden yararlanarak (animasyon, simülasyon, video vb.) molekül modelleri yapmaları sağlanır.</w:t>
            </w:r>
          </w:p>
        </w:tc>
        <w:tc>
          <w:tcPr>
            <w:tcW w:w="1836" w:type="dxa"/>
            <w:vAlign w:val="center"/>
          </w:tcPr>
          <w:p w14:paraId="2242691E" w14:textId="77777777" w:rsidR="000659E5" w:rsidRPr="00DE6B16" w:rsidRDefault="000659E5" w:rsidP="000659E5">
            <w:pPr>
              <w:rPr>
                <w:rFonts w:asciiTheme="minorHAnsi" w:hAnsiTheme="minorHAnsi"/>
                <w:color w:val="000000"/>
                <w:sz w:val="18"/>
              </w:rPr>
            </w:pPr>
          </w:p>
        </w:tc>
        <w:tc>
          <w:tcPr>
            <w:tcW w:w="1701" w:type="dxa"/>
            <w:gridSpan w:val="3"/>
            <w:vAlign w:val="center"/>
          </w:tcPr>
          <w:p w14:paraId="68C7616A" w14:textId="77777777" w:rsidR="000659E5" w:rsidRDefault="000659E5" w:rsidP="000659E5">
            <w:pPr>
              <w:rPr>
                <w:rFonts w:asciiTheme="minorHAnsi" w:hAnsiTheme="minorHAnsi"/>
                <w:color w:val="000000"/>
                <w:sz w:val="16"/>
              </w:rPr>
            </w:pPr>
          </w:p>
        </w:tc>
        <w:tc>
          <w:tcPr>
            <w:tcW w:w="1566" w:type="dxa"/>
            <w:vAlign w:val="center"/>
          </w:tcPr>
          <w:p w14:paraId="43F0FE38" w14:textId="77777777" w:rsidR="000659E5" w:rsidRPr="00F25DD4" w:rsidRDefault="000659E5" w:rsidP="000659E5">
            <w:pPr>
              <w:rPr>
                <w:rFonts w:asciiTheme="minorHAnsi" w:hAnsiTheme="minorHAnsi" w:cs="Arial"/>
                <w:b/>
                <w:color w:val="000000"/>
                <w:sz w:val="12"/>
                <w:szCs w:val="20"/>
              </w:rPr>
            </w:pPr>
          </w:p>
        </w:tc>
        <w:tc>
          <w:tcPr>
            <w:tcW w:w="1129" w:type="dxa"/>
            <w:vAlign w:val="center"/>
          </w:tcPr>
          <w:p w14:paraId="0F55749A" w14:textId="77777777" w:rsidR="000659E5" w:rsidRPr="00F25DD4" w:rsidRDefault="000659E5" w:rsidP="000659E5">
            <w:pPr>
              <w:rPr>
                <w:rFonts w:asciiTheme="minorHAnsi" w:hAnsiTheme="minorHAnsi"/>
                <w:b/>
                <w:sz w:val="12"/>
                <w:szCs w:val="20"/>
              </w:rPr>
            </w:pPr>
          </w:p>
        </w:tc>
      </w:tr>
      <w:tr w:rsidR="000659E5" w14:paraId="6120294E" w14:textId="77777777" w:rsidTr="00CC6772">
        <w:trPr>
          <w:cantSplit/>
          <w:trHeight w:val="355"/>
        </w:trPr>
        <w:tc>
          <w:tcPr>
            <w:tcW w:w="440" w:type="dxa"/>
            <w:vMerge/>
            <w:textDirection w:val="btLr"/>
            <w:vAlign w:val="center"/>
          </w:tcPr>
          <w:p w14:paraId="736AFF84" w14:textId="77777777" w:rsidR="000659E5" w:rsidRDefault="000659E5" w:rsidP="000659E5">
            <w:pPr>
              <w:ind w:left="113" w:right="113"/>
              <w:jc w:val="center"/>
              <w:rPr>
                <w:rFonts w:asciiTheme="minorHAnsi" w:hAnsiTheme="minorHAnsi"/>
                <w:b/>
                <w:color w:val="1F4E79" w:themeColor="accent1" w:themeShade="80"/>
                <w:sz w:val="18"/>
              </w:rPr>
            </w:pPr>
          </w:p>
        </w:tc>
        <w:tc>
          <w:tcPr>
            <w:tcW w:w="546" w:type="dxa"/>
            <w:vAlign w:val="center"/>
          </w:tcPr>
          <w:p w14:paraId="6AD95E57" w14:textId="732BBF98" w:rsidR="000659E5" w:rsidRDefault="00F03F3F" w:rsidP="000659E5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3</w:t>
            </w:r>
          </w:p>
        </w:tc>
        <w:tc>
          <w:tcPr>
            <w:tcW w:w="423" w:type="dxa"/>
            <w:vAlign w:val="center"/>
          </w:tcPr>
          <w:p w14:paraId="30052552" w14:textId="77777777" w:rsidR="000659E5" w:rsidRDefault="000659E5" w:rsidP="000659E5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2</w:t>
            </w:r>
          </w:p>
        </w:tc>
        <w:tc>
          <w:tcPr>
            <w:tcW w:w="1276" w:type="dxa"/>
            <w:vMerge/>
            <w:shd w:val="clear" w:color="auto" w:fill="FBE4D5" w:themeFill="accent2" w:themeFillTint="33"/>
            <w:textDirection w:val="btLr"/>
            <w:vAlign w:val="center"/>
          </w:tcPr>
          <w:p w14:paraId="50757C0D" w14:textId="77777777" w:rsidR="000659E5" w:rsidRPr="0020433C" w:rsidRDefault="000659E5" w:rsidP="000659E5">
            <w:pPr>
              <w:ind w:left="113" w:right="113"/>
              <w:jc w:val="center"/>
              <w:rPr>
                <w:rFonts w:ascii="Arial" w:hAnsi="Arial" w:cs="Arial"/>
                <w:bCs/>
                <w:color w:val="1F4E79" w:themeColor="accent1" w:themeShade="80"/>
                <w:sz w:val="16"/>
                <w:szCs w:val="16"/>
              </w:rPr>
            </w:pPr>
          </w:p>
        </w:tc>
        <w:tc>
          <w:tcPr>
            <w:tcW w:w="6949" w:type="dxa"/>
            <w:vMerge/>
            <w:vAlign w:val="center"/>
          </w:tcPr>
          <w:p w14:paraId="4624E094" w14:textId="77777777" w:rsidR="000659E5" w:rsidRPr="00A00CE0" w:rsidRDefault="000659E5" w:rsidP="000659E5">
            <w:pPr>
              <w:rPr>
                <w:rStyle w:val="fontstyle01"/>
                <w:rFonts w:asciiTheme="minorHAnsi" w:hAnsiTheme="minorHAnsi"/>
                <w:b/>
                <w:color w:val="auto"/>
                <w:sz w:val="18"/>
                <w:szCs w:val="18"/>
              </w:rPr>
            </w:pPr>
          </w:p>
        </w:tc>
        <w:tc>
          <w:tcPr>
            <w:tcW w:w="1836" w:type="dxa"/>
            <w:vAlign w:val="center"/>
          </w:tcPr>
          <w:p w14:paraId="0FC87026" w14:textId="77777777" w:rsidR="000659E5" w:rsidRPr="005B7877" w:rsidRDefault="000659E5" w:rsidP="000659E5">
            <w:pPr>
              <w:rPr>
                <w:rFonts w:asciiTheme="minorHAnsi" w:hAnsiTheme="minorHAnsi"/>
                <w:color w:val="000000"/>
                <w:sz w:val="14"/>
              </w:rPr>
            </w:pPr>
          </w:p>
        </w:tc>
        <w:tc>
          <w:tcPr>
            <w:tcW w:w="1701" w:type="dxa"/>
            <w:gridSpan w:val="3"/>
            <w:vAlign w:val="center"/>
          </w:tcPr>
          <w:p w14:paraId="1783283D" w14:textId="77777777" w:rsidR="000659E5" w:rsidRDefault="000659E5" w:rsidP="000659E5">
            <w:pPr>
              <w:rPr>
                <w:rFonts w:asciiTheme="minorHAnsi" w:hAnsiTheme="minorHAnsi"/>
                <w:color w:val="000000"/>
                <w:sz w:val="16"/>
              </w:rPr>
            </w:pPr>
          </w:p>
        </w:tc>
        <w:tc>
          <w:tcPr>
            <w:tcW w:w="1566" w:type="dxa"/>
            <w:vAlign w:val="center"/>
          </w:tcPr>
          <w:p w14:paraId="1DAB7C1C" w14:textId="77777777" w:rsidR="000659E5" w:rsidRPr="00F25DD4" w:rsidRDefault="000659E5" w:rsidP="000659E5">
            <w:pPr>
              <w:rPr>
                <w:rFonts w:asciiTheme="minorHAnsi" w:hAnsiTheme="minorHAnsi" w:cs="Arial"/>
                <w:b/>
                <w:color w:val="000000"/>
                <w:sz w:val="12"/>
                <w:szCs w:val="20"/>
              </w:rPr>
            </w:pPr>
          </w:p>
        </w:tc>
        <w:tc>
          <w:tcPr>
            <w:tcW w:w="1129" w:type="dxa"/>
            <w:vAlign w:val="center"/>
          </w:tcPr>
          <w:p w14:paraId="56C510BE" w14:textId="77777777" w:rsidR="000659E5" w:rsidRPr="00F25DD4" w:rsidRDefault="000659E5" w:rsidP="000659E5">
            <w:pPr>
              <w:rPr>
                <w:rFonts w:asciiTheme="minorHAnsi" w:hAnsiTheme="minorHAnsi"/>
                <w:b/>
                <w:sz w:val="12"/>
                <w:szCs w:val="20"/>
              </w:rPr>
            </w:pPr>
          </w:p>
        </w:tc>
      </w:tr>
      <w:tr w:rsidR="000659E5" w14:paraId="15C009DC" w14:textId="77777777" w:rsidTr="00320724">
        <w:trPr>
          <w:cantSplit/>
          <w:trHeight w:val="536"/>
        </w:trPr>
        <w:tc>
          <w:tcPr>
            <w:tcW w:w="15866" w:type="dxa"/>
            <w:gridSpan w:val="11"/>
            <w:shd w:val="clear" w:color="auto" w:fill="DEEAF6" w:themeFill="accent1" w:themeFillTint="33"/>
            <w:vAlign w:val="center"/>
          </w:tcPr>
          <w:p w14:paraId="29DD7ED6" w14:textId="77777777" w:rsidR="000659E5" w:rsidRPr="004E775B" w:rsidRDefault="000659E5" w:rsidP="000659E5">
            <w:pPr>
              <w:rPr>
                <w:rFonts w:asciiTheme="minorHAnsi" w:hAnsiTheme="minorHAnsi"/>
                <w:b/>
                <w:color w:val="385623" w:themeColor="accent6" w:themeShade="80"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color w:val="385623" w:themeColor="accent6" w:themeShade="80"/>
                <w:sz w:val="22"/>
                <w:szCs w:val="22"/>
              </w:rPr>
              <w:t>3</w:t>
            </w:r>
            <w:r w:rsidRPr="004E775B">
              <w:rPr>
                <w:rFonts w:asciiTheme="minorHAnsi" w:hAnsiTheme="minorHAnsi"/>
                <w:b/>
                <w:color w:val="385623" w:themeColor="accent6" w:themeShade="80"/>
                <w:sz w:val="22"/>
                <w:szCs w:val="22"/>
              </w:rPr>
              <w:t xml:space="preserve">.ÜNİTE: </w:t>
            </w:r>
            <w:r>
              <w:rPr>
                <w:rFonts w:asciiTheme="minorHAnsi" w:hAnsiTheme="minorHAnsi"/>
                <w:b/>
                <w:color w:val="C00000"/>
                <w:sz w:val="22"/>
                <w:szCs w:val="22"/>
              </w:rPr>
              <w:t>ORGANİK BİLEŞİKLER</w:t>
            </w:r>
          </w:p>
          <w:p w14:paraId="3157A7FE" w14:textId="77777777" w:rsidR="000659E5" w:rsidRPr="004E775B" w:rsidRDefault="000659E5" w:rsidP="000659E5">
            <w:pPr>
              <w:rPr>
                <w:rFonts w:asciiTheme="minorHAnsi" w:hAnsiTheme="minorHAnsi"/>
                <w:b/>
                <w:color w:val="385623" w:themeColor="accent6" w:themeShade="80"/>
                <w:sz w:val="22"/>
                <w:szCs w:val="22"/>
              </w:rPr>
            </w:pPr>
            <w:r w:rsidRPr="004E775B">
              <w:rPr>
                <w:rFonts w:asciiTheme="minorHAnsi" w:hAnsiTheme="minorHAnsi"/>
                <w:b/>
                <w:color w:val="385623" w:themeColor="accent6" w:themeShade="80"/>
                <w:sz w:val="22"/>
                <w:szCs w:val="22"/>
              </w:rPr>
              <w:t xml:space="preserve">Kazanım Sayısı: </w:t>
            </w:r>
            <w:r>
              <w:rPr>
                <w:rFonts w:asciiTheme="minorHAnsi" w:hAnsiTheme="minorHAnsi"/>
                <w:b/>
                <w:color w:val="C00000"/>
                <w:sz w:val="22"/>
                <w:szCs w:val="22"/>
              </w:rPr>
              <w:t>11</w:t>
            </w:r>
            <w:r w:rsidRPr="004E775B">
              <w:rPr>
                <w:rFonts w:asciiTheme="minorHAnsi" w:hAnsiTheme="minorHAnsi"/>
                <w:b/>
                <w:color w:val="385623" w:themeColor="accent6" w:themeShade="80"/>
                <w:sz w:val="22"/>
                <w:szCs w:val="22"/>
              </w:rPr>
              <w:t xml:space="preserve">          </w:t>
            </w:r>
          </w:p>
          <w:p w14:paraId="0AD4835C" w14:textId="77777777" w:rsidR="000659E5" w:rsidRPr="00C20F6B" w:rsidRDefault="000659E5" w:rsidP="000659E5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 w:rsidRPr="004E775B">
              <w:rPr>
                <w:rFonts w:asciiTheme="minorHAnsi" w:hAnsiTheme="minorHAnsi"/>
                <w:b/>
                <w:color w:val="385623" w:themeColor="accent6" w:themeShade="80"/>
                <w:sz w:val="22"/>
                <w:szCs w:val="22"/>
              </w:rPr>
              <w:t xml:space="preserve">Ders saati: </w:t>
            </w:r>
            <w:r>
              <w:rPr>
                <w:rFonts w:asciiTheme="minorHAnsi" w:hAnsiTheme="minorHAnsi"/>
                <w:b/>
                <w:color w:val="C00000"/>
                <w:sz w:val="22"/>
                <w:szCs w:val="22"/>
              </w:rPr>
              <w:t>40</w:t>
            </w:r>
            <w:r w:rsidRPr="004E775B">
              <w:rPr>
                <w:rFonts w:asciiTheme="minorHAnsi" w:hAnsiTheme="minorHAnsi"/>
                <w:b/>
                <w:color w:val="C00000"/>
                <w:sz w:val="22"/>
                <w:szCs w:val="22"/>
              </w:rPr>
              <w:t xml:space="preserve"> saat</w:t>
            </w:r>
          </w:p>
        </w:tc>
      </w:tr>
      <w:tr w:rsidR="00F03F3F" w14:paraId="611CF2B2" w14:textId="77777777" w:rsidTr="00F03F3F">
        <w:trPr>
          <w:cantSplit/>
          <w:trHeight w:val="916"/>
        </w:trPr>
        <w:tc>
          <w:tcPr>
            <w:tcW w:w="440" w:type="dxa"/>
            <w:vMerge w:val="restart"/>
            <w:textDirection w:val="btLr"/>
            <w:vAlign w:val="center"/>
          </w:tcPr>
          <w:p w14:paraId="0347018F" w14:textId="77777777" w:rsidR="00F03F3F" w:rsidRDefault="00F03F3F" w:rsidP="000659E5">
            <w:pPr>
              <w:ind w:left="113" w:right="113"/>
              <w:jc w:val="center"/>
              <w:rPr>
                <w:rFonts w:asciiTheme="minorHAnsi" w:hAnsiTheme="minorHAnsi"/>
                <w:b/>
                <w:color w:val="1F4E79" w:themeColor="accent1" w:themeShade="80"/>
                <w:sz w:val="18"/>
              </w:rPr>
            </w:pPr>
            <w:r>
              <w:rPr>
                <w:rFonts w:asciiTheme="minorHAnsi" w:hAnsiTheme="minorHAnsi"/>
                <w:b/>
                <w:color w:val="1F4E79" w:themeColor="accent1" w:themeShade="80"/>
                <w:sz w:val="18"/>
              </w:rPr>
              <w:t>ŞUBAT</w:t>
            </w:r>
          </w:p>
        </w:tc>
        <w:tc>
          <w:tcPr>
            <w:tcW w:w="546" w:type="dxa"/>
            <w:vAlign w:val="center"/>
          </w:tcPr>
          <w:p w14:paraId="56138D1C" w14:textId="5E26936B" w:rsidR="00F03F3F" w:rsidRDefault="00F03F3F" w:rsidP="000659E5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3</w:t>
            </w:r>
          </w:p>
        </w:tc>
        <w:tc>
          <w:tcPr>
            <w:tcW w:w="423" w:type="dxa"/>
            <w:vAlign w:val="center"/>
          </w:tcPr>
          <w:p w14:paraId="471953ED" w14:textId="77777777" w:rsidR="00F03F3F" w:rsidRDefault="00F03F3F" w:rsidP="000659E5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2</w:t>
            </w:r>
          </w:p>
        </w:tc>
        <w:tc>
          <w:tcPr>
            <w:tcW w:w="1276" w:type="dxa"/>
            <w:vMerge w:val="restart"/>
            <w:shd w:val="clear" w:color="auto" w:fill="DEEAF6" w:themeFill="accent1" w:themeFillTint="33"/>
            <w:textDirection w:val="btLr"/>
            <w:vAlign w:val="center"/>
          </w:tcPr>
          <w:p w14:paraId="31B57308" w14:textId="77777777" w:rsidR="00F03F3F" w:rsidRPr="00BE4C13" w:rsidRDefault="00F03F3F" w:rsidP="000659E5">
            <w:pPr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color w:val="1F4E79" w:themeColor="accent1" w:themeShade="80"/>
                <w:sz w:val="16"/>
                <w:szCs w:val="16"/>
              </w:rPr>
            </w:pPr>
            <w:r w:rsidRPr="00BE4C13">
              <w:rPr>
                <w:rFonts w:asciiTheme="minorHAnsi" w:hAnsiTheme="minorHAnsi" w:cstheme="minorHAnsi"/>
                <w:b/>
                <w:sz w:val="22"/>
              </w:rPr>
              <w:t>12.3.1. Hidrokarbonlar</w:t>
            </w:r>
          </w:p>
        </w:tc>
        <w:tc>
          <w:tcPr>
            <w:tcW w:w="6949" w:type="dxa"/>
            <w:vAlign w:val="center"/>
          </w:tcPr>
          <w:p w14:paraId="190ABBC5" w14:textId="77777777" w:rsidR="00F03F3F" w:rsidRPr="00084D60" w:rsidRDefault="00F03F3F" w:rsidP="000659E5">
            <w:pPr>
              <w:rPr>
                <w:rFonts w:asciiTheme="minorHAnsi" w:hAnsiTheme="minorHAnsi" w:cstheme="minorHAnsi"/>
                <w:b/>
                <w:sz w:val="19"/>
                <w:szCs w:val="19"/>
              </w:rPr>
            </w:pPr>
            <w:r w:rsidRPr="00084D60">
              <w:rPr>
                <w:rFonts w:asciiTheme="minorHAnsi" w:hAnsiTheme="minorHAnsi" w:cstheme="minorHAnsi"/>
                <w:b/>
                <w:sz w:val="19"/>
                <w:szCs w:val="19"/>
              </w:rPr>
              <w:t xml:space="preserve">12.3.1.1. Hidrokarbon türlerini ayırt eder. </w:t>
            </w:r>
          </w:p>
          <w:p w14:paraId="4BD24171" w14:textId="77777777" w:rsidR="00F03F3F" w:rsidRPr="00084D60" w:rsidRDefault="00F03F3F" w:rsidP="000659E5">
            <w:pPr>
              <w:rPr>
                <w:rFonts w:asciiTheme="minorHAnsi" w:hAnsiTheme="minorHAnsi" w:cstheme="minorHAnsi"/>
                <w:sz w:val="19"/>
                <w:szCs w:val="19"/>
              </w:rPr>
            </w:pPr>
            <w:r w:rsidRPr="00084D60">
              <w:rPr>
                <w:rFonts w:asciiTheme="minorHAnsi" w:hAnsiTheme="minorHAnsi" w:cstheme="minorHAnsi"/>
                <w:b/>
                <w:sz w:val="19"/>
                <w:szCs w:val="19"/>
              </w:rPr>
              <w:t>12.3.1.2. Basit alkanların adlarını, formüllerini, özelliklerini ve kullanım alanlarını açıklar.</w:t>
            </w:r>
            <w:r w:rsidRPr="00084D60">
              <w:rPr>
                <w:rFonts w:asciiTheme="minorHAnsi" w:hAnsiTheme="minorHAnsi" w:cstheme="minorHAnsi"/>
                <w:sz w:val="19"/>
                <w:szCs w:val="19"/>
              </w:rPr>
              <w:t xml:space="preserve"> </w:t>
            </w:r>
          </w:p>
          <w:p w14:paraId="5C2573D3" w14:textId="77777777" w:rsidR="00F03F3F" w:rsidRPr="00084D60" w:rsidRDefault="00F03F3F" w:rsidP="000659E5">
            <w:pPr>
              <w:rPr>
                <w:rFonts w:asciiTheme="minorHAnsi" w:hAnsiTheme="minorHAnsi" w:cstheme="minorHAnsi"/>
                <w:sz w:val="19"/>
                <w:szCs w:val="19"/>
              </w:rPr>
            </w:pPr>
            <w:r w:rsidRPr="00084D60">
              <w:rPr>
                <w:rFonts w:asciiTheme="minorHAnsi" w:hAnsiTheme="minorHAnsi" w:cstheme="minorHAnsi"/>
                <w:b/>
                <w:sz w:val="19"/>
                <w:szCs w:val="19"/>
              </w:rPr>
              <w:t>a.</w:t>
            </w:r>
            <w:r w:rsidRPr="00084D60">
              <w:rPr>
                <w:rFonts w:asciiTheme="minorHAnsi" w:hAnsiTheme="minorHAnsi" w:cstheme="minorHAnsi"/>
                <w:sz w:val="19"/>
                <w:szCs w:val="19"/>
              </w:rPr>
              <w:t xml:space="preserve"> Yanma ve halojenlerle yer değiştirme özellikleri üzerinde durulur. </w:t>
            </w:r>
          </w:p>
          <w:p w14:paraId="23D95573" w14:textId="77777777" w:rsidR="00F03F3F" w:rsidRPr="00084D60" w:rsidRDefault="00F03F3F" w:rsidP="000659E5">
            <w:pPr>
              <w:rPr>
                <w:rStyle w:val="fontstyle01"/>
                <w:rFonts w:asciiTheme="minorHAnsi" w:hAnsiTheme="minorHAnsi" w:cstheme="minorHAnsi"/>
                <w:color w:val="auto"/>
                <w:sz w:val="19"/>
                <w:szCs w:val="19"/>
              </w:rPr>
            </w:pPr>
            <w:r w:rsidRPr="00084D60">
              <w:rPr>
                <w:rFonts w:asciiTheme="minorHAnsi" w:hAnsiTheme="minorHAnsi" w:cstheme="minorHAnsi"/>
                <w:b/>
                <w:sz w:val="19"/>
                <w:szCs w:val="19"/>
              </w:rPr>
              <w:t>b.</w:t>
            </w:r>
            <w:r w:rsidRPr="00084D60">
              <w:rPr>
                <w:rFonts w:asciiTheme="minorHAnsi" w:hAnsiTheme="minorHAnsi" w:cstheme="minorHAnsi"/>
                <w:sz w:val="19"/>
                <w:szCs w:val="19"/>
              </w:rPr>
              <w:t xml:space="preserve"> Yapısal </w:t>
            </w:r>
            <w:proofErr w:type="spellStart"/>
            <w:r w:rsidRPr="00084D60">
              <w:rPr>
                <w:rFonts w:asciiTheme="minorHAnsi" w:hAnsiTheme="minorHAnsi" w:cstheme="minorHAnsi"/>
                <w:sz w:val="19"/>
                <w:szCs w:val="19"/>
              </w:rPr>
              <w:t>izomerlik</w:t>
            </w:r>
            <w:proofErr w:type="spellEnd"/>
            <w:r w:rsidRPr="00084D60">
              <w:rPr>
                <w:rFonts w:asciiTheme="minorHAnsi" w:hAnsiTheme="minorHAnsi" w:cstheme="minorHAnsi"/>
                <w:sz w:val="19"/>
                <w:szCs w:val="19"/>
              </w:rPr>
              <w:t xml:space="preserve"> ve çeşitleri üzerinde durulur. </w:t>
            </w:r>
          </w:p>
        </w:tc>
        <w:tc>
          <w:tcPr>
            <w:tcW w:w="1836" w:type="dxa"/>
            <w:vMerge w:val="restart"/>
            <w:vAlign w:val="center"/>
          </w:tcPr>
          <w:p w14:paraId="63AFD08D" w14:textId="77777777" w:rsidR="00F03F3F" w:rsidRPr="00084D60" w:rsidRDefault="00F03F3F" w:rsidP="000659E5">
            <w:pPr>
              <w:rPr>
                <w:rFonts w:asciiTheme="minorHAnsi" w:hAnsiTheme="minorHAnsi"/>
                <w:color w:val="000000"/>
                <w:sz w:val="20"/>
              </w:rPr>
            </w:pPr>
            <w:r w:rsidRPr="008A1919">
              <w:rPr>
                <w:rFonts w:asciiTheme="minorHAnsi" w:hAnsiTheme="minorHAnsi"/>
                <w:color w:val="000000"/>
                <w:sz w:val="20"/>
              </w:rPr>
              <w:t xml:space="preserve">Bu bölüm okulun çevre, fiziki koşullarına, öğrencilerinin performans durumuna,  kullanılan yöntem, teknik ve kaynaklara göre okul, ders zümrelerince konu sırası değiştirilmemek koşuluyla yeniden düzenlenip okul </w:t>
            </w:r>
            <w:r w:rsidRPr="008A1919">
              <w:rPr>
                <w:rFonts w:asciiTheme="minorHAnsi" w:hAnsiTheme="minorHAnsi"/>
                <w:color w:val="000000"/>
                <w:sz w:val="20"/>
              </w:rPr>
              <w:lastRenderedPageBreak/>
              <w:t>müdürünün onayından sonra yürürlüğe girecektir.</w:t>
            </w:r>
          </w:p>
        </w:tc>
        <w:tc>
          <w:tcPr>
            <w:tcW w:w="1701" w:type="dxa"/>
            <w:gridSpan w:val="3"/>
            <w:vAlign w:val="center"/>
          </w:tcPr>
          <w:p w14:paraId="6AE09EC4" w14:textId="77777777" w:rsidR="00F03F3F" w:rsidRPr="003C3F00" w:rsidRDefault="00F03F3F" w:rsidP="000659E5">
            <w:pPr>
              <w:rPr>
                <w:rFonts w:asciiTheme="minorHAnsi" w:hAnsiTheme="minorHAnsi"/>
                <w:color w:val="000000"/>
                <w:sz w:val="16"/>
              </w:rPr>
            </w:pPr>
            <w:r>
              <w:rPr>
                <w:rFonts w:asciiTheme="minorHAnsi" w:hAnsiTheme="minorHAnsi"/>
                <w:color w:val="000000"/>
                <w:sz w:val="16"/>
              </w:rPr>
              <w:lastRenderedPageBreak/>
              <w:t>Etkileşimli Tahta, Z-Kitap, EBA ders …</w:t>
            </w:r>
          </w:p>
          <w:p w14:paraId="4637B479" w14:textId="77777777" w:rsidR="00F03F3F" w:rsidRDefault="00F03F3F" w:rsidP="000659E5">
            <w:pPr>
              <w:rPr>
                <w:rFonts w:asciiTheme="minorHAnsi" w:hAnsiTheme="minorHAnsi"/>
                <w:color w:val="000000"/>
                <w:sz w:val="16"/>
              </w:rPr>
            </w:pPr>
          </w:p>
        </w:tc>
        <w:tc>
          <w:tcPr>
            <w:tcW w:w="1566" w:type="dxa"/>
            <w:vAlign w:val="center"/>
          </w:tcPr>
          <w:p w14:paraId="621355C1" w14:textId="77777777" w:rsidR="00F03F3F" w:rsidRPr="00C20F6B" w:rsidRDefault="00F03F3F" w:rsidP="000659E5">
            <w:pPr>
              <w:rPr>
                <w:rFonts w:asciiTheme="minorHAnsi" w:hAnsiTheme="minorHAnsi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129" w:type="dxa"/>
            <w:vAlign w:val="center"/>
          </w:tcPr>
          <w:p w14:paraId="1ACDB81D" w14:textId="77777777" w:rsidR="00F03F3F" w:rsidRPr="00C20F6B" w:rsidRDefault="00F03F3F" w:rsidP="000659E5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  <w:tr w:rsidR="00F03F3F" w14:paraId="350D12F8" w14:textId="77777777" w:rsidTr="00CC6772">
        <w:trPr>
          <w:cantSplit/>
          <w:trHeight w:val="698"/>
        </w:trPr>
        <w:tc>
          <w:tcPr>
            <w:tcW w:w="440" w:type="dxa"/>
            <w:vMerge/>
            <w:textDirection w:val="btLr"/>
            <w:vAlign w:val="center"/>
          </w:tcPr>
          <w:p w14:paraId="2E977F6A" w14:textId="77777777" w:rsidR="00F03F3F" w:rsidRDefault="00F03F3F" w:rsidP="000659E5">
            <w:pPr>
              <w:ind w:left="113" w:right="113"/>
              <w:jc w:val="center"/>
              <w:rPr>
                <w:rFonts w:asciiTheme="minorHAnsi" w:hAnsiTheme="minorHAnsi"/>
                <w:b/>
                <w:color w:val="1F4E79" w:themeColor="accent1" w:themeShade="80"/>
                <w:sz w:val="18"/>
              </w:rPr>
            </w:pPr>
          </w:p>
        </w:tc>
        <w:tc>
          <w:tcPr>
            <w:tcW w:w="546" w:type="dxa"/>
            <w:vAlign w:val="center"/>
          </w:tcPr>
          <w:p w14:paraId="04FFDCCE" w14:textId="08F25720" w:rsidR="00F03F3F" w:rsidRDefault="00F03F3F" w:rsidP="000659E5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4</w:t>
            </w:r>
          </w:p>
        </w:tc>
        <w:tc>
          <w:tcPr>
            <w:tcW w:w="423" w:type="dxa"/>
            <w:vAlign w:val="center"/>
          </w:tcPr>
          <w:p w14:paraId="66C66F66" w14:textId="77777777" w:rsidR="00F03F3F" w:rsidRDefault="00F03F3F" w:rsidP="000659E5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4</w:t>
            </w:r>
          </w:p>
        </w:tc>
        <w:tc>
          <w:tcPr>
            <w:tcW w:w="1276" w:type="dxa"/>
            <w:vMerge/>
            <w:shd w:val="clear" w:color="auto" w:fill="DEEAF6" w:themeFill="accent1" w:themeFillTint="33"/>
            <w:textDirection w:val="btLr"/>
            <w:vAlign w:val="center"/>
          </w:tcPr>
          <w:p w14:paraId="65AC8E78" w14:textId="77777777" w:rsidR="00F03F3F" w:rsidRPr="0020433C" w:rsidRDefault="00F03F3F" w:rsidP="000659E5">
            <w:pPr>
              <w:ind w:left="113" w:right="113"/>
              <w:rPr>
                <w:rFonts w:ascii="Arial" w:hAnsi="Arial" w:cs="Arial"/>
                <w:color w:val="1F4E79" w:themeColor="accent1" w:themeShade="80"/>
                <w:sz w:val="16"/>
                <w:szCs w:val="16"/>
              </w:rPr>
            </w:pPr>
          </w:p>
        </w:tc>
        <w:tc>
          <w:tcPr>
            <w:tcW w:w="6949" w:type="dxa"/>
            <w:vAlign w:val="center"/>
          </w:tcPr>
          <w:p w14:paraId="27E27972" w14:textId="77777777" w:rsidR="00F03F3F" w:rsidRPr="00084D60" w:rsidRDefault="00F03F3F" w:rsidP="000659E5">
            <w:pPr>
              <w:rPr>
                <w:rFonts w:asciiTheme="minorHAnsi" w:hAnsiTheme="minorHAnsi" w:cstheme="minorHAnsi"/>
                <w:sz w:val="19"/>
                <w:szCs w:val="19"/>
              </w:rPr>
            </w:pPr>
            <w:r w:rsidRPr="00084D60">
              <w:rPr>
                <w:rFonts w:asciiTheme="minorHAnsi" w:hAnsiTheme="minorHAnsi" w:cstheme="minorHAnsi"/>
                <w:b/>
                <w:sz w:val="19"/>
                <w:szCs w:val="19"/>
              </w:rPr>
              <w:t>c.</w:t>
            </w:r>
            <w:r w:rsidRPr="00084D60">
              <w:rPr>
                <w:rFonts w:asciiTheme="minorHAnsi" w:hAnsiTheme="minorHAnsi" w:cstheme="minorHAnsi"/>
                <w:sz w:val="19"/>
                <w:szCs w:val="19"/>
              </w:rPr>
              <w:t xml:space="preserve"> Alkanların yakıtlarda [LPG, benzin, motorin (dizel), fueloil, katran ve asfalt ürünlerinin bileşenleri] kullanıldığı, </w:t>
            </w:r>
            <w:proofErr w:type="spellStart"/>
            <w:r w:rsidRPr="00084D60">
              <w:rPr>
                <w:rFonts w:asciiTheme="minorHAnsi" w:hAnsiTheme="minorHAnsi" w:cstheme="minorHAnsi"/>
                <w:sz w:val="19"/>
                <w:szCs w:val="19"/>
              </w:rPr>
              <w:t>hekzanın</w:t>
            </w:r>
            <w:proofErr w:type="spellEnd"/>
            <w:r w:rsidRPr="00084D60">
              <w:rPr>
                <w:rFonts w:asciiTheme="minorHAnsi" w:hAnsiTheme="minorHAnsi" w:cstheme="minorHAnsi"/>
                <w:sz w:val="19"/>
                <w:szCs w:val="19"/>
              </w:rPr>
              <w:t xml:space="preserve"> ise çözücü olarak kullanıldığı vurgulanır. </w:t>
            </w:r>
            <w:r w:rsidRPr="00084D60">
              <w:rPr>
                <w:rFonts w:asciiTheme="minorHAnsi" w:hAnsiTheme="minorHAnsi" w:cstheme="minorHAnsi"/>
                <w:b/>
                <w:sz w:val="19"/>
                <w:szCs w:val="19"/>
              </w:rPr>
              <w:t>ç.</w:t>
            </w:r>
            <w:r w:rsidRPr="00084D60">
              <w:rPr>
                <w:rFonts w:asciiTheme="minorHAnsi" w:hAnsiTheme="minorHAnsi" w:cstheme="minorHAnsi"/>
                <w:sz w:val="19"/>
                <w:szCs w:val="19"/>
              </w:rPr>
              <w:t xml:space="preserve"> Benzinlerde oktan sayısı hakkında okuma parçası verilir. </w:t>
            </w:r>
          </w:p>
        </w:tc>
        <w:tc>
          <w:tcPr>
            <w:tcW w:w="1836" w:type="dxa"/>
            <w:vMerge/>
            <w:vAlign w:val="center"/>
          </w:tcPr>
          <w:p w14:paraId="3659DAD0" w14:textId="77777777" w:rsidR="00F03F3F" w:rsidRPr="005B7877" w:rsidRDefault="00F03F3F" w:rsidP="000659E5">
            <w:pPr>
              <w:rPr>
                <w:rFonts w:asciiTheme="minorHAnsi" w:hAnsiTheme="minorHAnsi"/>
                <w:color w:val="000000"/>
                <w:sz w:val="14"/>
              </w:rPr>
            </w:pPr>
          </w:p>
        </w:tc>
        <w:tc>
          <w:tcPr>
            <w:tcW w:w="1701" w:type="dxa"/>
            <w:gridSpan w:val="3"/>
            <w:vAlign w:val="center"/>
          </w:tcPr>
          <w:p w14:paraId="302C3395" w14:textId="77777777" w:rsidR="00F03F3F" w:rsidRPr="003C3F00" w:rsidRDefault="00F03F3F" w:rsidP="000659E5">
            <w:pPr>
              <w:rPr>
                <w:rFonts w:asciiTheme="minorHAnsi" w:hAnsiTheme="minorHAnsi"/>
                <w:color w:val="000000"/>
                <w:sz w:val="16"/>
              </w:rPr>
            </w:pPr>
            <w:r>
              <w:rPr>
                <w:rFonts w:asciiTheme="minorHAnsi" w:hAnsiTheme="minorHAnsi"/>
                <w:color w:val="000000"/>
                <w:sz w:val="16"/>
              </w:rPr>
              <w:t>Etkileşimli Tahta, Z-Kitap, EBA ders …</w:t>
            </w:r>
          </w:p>
          <w:p w14:paraId="2AC3A2B0" w14:textId="77777777" w:rsidR="00F03F3F" w:rsidRDefault="00F03F3F" w:rsidP="000659E5">
            <w:pPr>
              <w:rPr>
                <w:rFonts w:asciiTheme="minorHAnsi" w:hAnsiTheme="minorHAnsi"/>
                <w:color w:val="000000"/>
                <w:sz w:val="16"/>
              </w:rPr>
            </w:pPr>
          </w:p>
        </w:tc>
        <w:tc>
          <w:tcPr>
            <w:tcW w:w="1566" w:type="dxa"/>
            <w:vAlign w:val="center"/>
          </w:tcPr>
          <w:p w14:paraId="2E44FF53" w14:textId="77777777" w:rsidR="00F03F3F" w:rsidRPr="00C20F6B" w:rsidRDefault="00F03F3F" w:rsidP="000659E5">
            <w:pPr>
              <w:rPr>
                <w:rFonts w:asciiTheme="minorHAnsi" w:hAnsiTheme="minorHAnsi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129" w:type="dxa"/>
            <w:vAlign w:val="center"/>
          </w:tcPr>
          <w:p w14:paraId="2803CE46" w14:textId="77777777" w:rsidR="00F03F3F" w:rsidRPr="00C20F6B" w:rsidRDefault="00F03F3F" w:rsidP="000659E5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  <w:tr w:rsidR="00F03F3F" w14:paraId="5BF14478" w14:textId="77777777" w:rsidTr="00CC6772">
        <w:trPr>
          <w:cantSplit/>
          <w:trHeight w:val="1263"/>
        </w:trPr>
        <w:tc>
          <w:tcPr>
            <w:tcW w:w="440" w:type="dxa"/>
            <w:vMerge w:val="restart"/>
            <w:textDirection w:val="btLr"/>
            <w:vAlign w:val="center"/>
          </w:tcPr>
          <w:p w14:paraId="519D8F22" w14:textId="74135E6F" w:rsidR="00F03F3F" w:rsidRDefault="00F03F3F" w:rsidP="000659E5">
            <w:pPr>
              <w:ind w:left="113" w:right="113"/>
              <w:jc w:val="center"/>
              <w:rPr>
                <w:rFonts w:asciiTheme="minorHAnsi" w:hAnsiTheme="minorHAnsi"/>
                <w:b/>
                <w:color w:val="1F4E79" w:themeColor="accent1" w:themeShade="80"/>
                <w:sz w:val="18"/>
              </w:rPr>
            </w:pPr>
            <w:r>
              <w:rPr>
                <w:rFonts w:asciiTheme="minorHAnsi" w:hAnsiTheme="minorHAnsi"/>
                <w:b/>
                <w:color w:val="1F4E79" w:themeColor="accent1" w:themeShade="80"/>
                <w:sz w:val="18"/>
              </w:rPr>
              <w:t>MART</w:t>
            </w:r>
          </w:p>
        </w:tc>
        <w:tc>
          <w:tcPr>
            <w:tcW w:w="546" w:type="dxa"/>
            <w:vAlign w:val="center"/>
          </w:tcPr>
          <w:p w14:paraId="2488D96E" w14:textId="77A4D3EF" w:rsidR="00F03F3F" w:rsidRDefault="00F03F3F" w:rsidP="000659E5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1</w:t>
            </w:r>
          </w:p>
        </w:tc>
        <w:tc>
          <w:tcPr>
            <w:tcW w:w="423" w:type="dxa"/>
            <w:vAlign w:val="center"/>
          </w:tcPr>
          <w:p w14:paraId="310A0EC7" w14:textId="77777777" w:rsidR="00F03F3F" w:rsidRDefault="00F03F3F" w:rsidP="000659E5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4</w:t>
            </w:r>
          </w:p>
        </w:tc>
        <w:tc>
          <w:tcPr>
            <w:tcW w:w="1276" w:type="dxa"/>
            <w:vMerge/>
            <w:shd w:val="clear" w:color="auto" w:fill="DEEAF6" w:themeFill="accent1" w:themeFillTint="33"/>
            <w:textDirection w:val="btLr"/>
            <w:vAlign w:val="center"/>
          </w:tcPr>
          <w:p w14:paraId="69E5BC83" w14:textId="77777777" w:rsidR="00F03F3F" w:rsidRPr="0020433C" w:rsidRDefault="00F03F3F" w:rsidP="000659E5">
            <w:pPr>
              <w:ind w:left="113" w:right="113"/>
              <w:rPr>
                <w:rFonts w:ascii="Arial" w:hAnsi="Arial" w:cs="Arial"/>
                <w:color w:val="1F4E79" w:themeColor="accent1" w:themeShade="80"/>
                <w:sz w:val="16"/>
                <w:szCs w:val="16"/>
              </w:rPr>
            </w:pPr>
          </w:p>
        </w:tc>
        <w:tc>
          <w:tcPr>
            <w:tcW w:w="6949" w:type="dxa"/>
            <w:vAlign w:val="center"/>
          </w:tcPr>
          <w:p w14:paraId="2D7DCDB9" w14:textId="77777777" w:rsidR="00F03F3F" w:rsidRPr="00084D60" w:rsidRDefault="00F03F3F" w:rsidP="000659E5">
            <w:pPr>
              <w:rPr>
                <w:rFonts w:asciiTheme="minorHAnsi" w:hAnsiTheme="minorHAnsi" w:cstheme="minorHAnsi"/>
                <w:sz w:val="19"/>
                <w:szCs w:val="19"/>
              </w:rPr>
            </w:pPr>
            <w:r w:rsidRPr="00084D60">
              <w:rPr>
                <w:rFonts w:asciiTheme="minorHAnsi" w:hAnsiTheme="minorHAnsi" w:cstheme="minorHAnsi"/>
                <w:b/>
                <w:sz w:val="19"/>
                <w:szCs w:val="19"/>
              </w:rPr>
              <w:t>12.3.1.3. Basit alkenlerin adlarını, formüllerini, özelliklerini ve kullanım alanlarını açıklar.</w:t>
            </w:r>
            <w:r w:rsidRPr="00084D60">
              <w:rPr>
                <w:rFonts w:asciiTheme="minorHAnsi" w:hAnsiTheme="minorHAnsi" w:cstheme="minorHAnsi"/>
                <w:sz w:val="19"/>
                <w:szCs w:val="19"/>
              </w:rPr>
              <w:t xml:space="preserve"> </w:t>
            </w:r>
          </w:p>
          <w:p w14:paraId="4E4A0DC5" w14:textId="77777777" w:rsidR="00F03F3F" w:rsidRPr="00084D60" w:rsidRDefault="00F03F3F" w:rsidP="000659E5">
            <w:pPr>
              <w:rPr>
                <w:rFonts w:asciiTheme="minorHAnsi" w:hAnsiTheme="minorHAnsi" w:cstheme="minorHAnsi"/>
                <w:sz w:val="19"/>
                <w:szCs w:val="19"/>
              </w:rPr>
            </w:pPr>
            <w:r w:rsidRPr="00084D60">
              <w:rPr>
                <w:rFonts w:asciiTheme="minorHAnsi" w:hAnsiTheme="minorHAnsi" w:cstheme="minorHAnsi"/>
                <w:b/>
                <w:sz w:val="19"/>
                <w:szCs w:val="19"/>
              </w:rPr>
              <w:t>a.</w:t>
            </w:r>
            <w:r w:rsidRPr="00084D60">
              <w:rPr>
                <w:rFonts w:asciiTheme="minorHAnsi" w:hAnsiTheme="minorHAnsi" w:cstheme="minorHAnsi"/>
                <w:sz w:val="19"/>
                <w:szCs w:val="19"/>
              </w:rPr>
              <w:t xml:space="preserve"> </w:t>
            </w:r>
            <w:proofErr w:type="spellStart"/>
            <w:r w:rsidRPr="00084D60">
              <w:rPr>
                <w:rFonts w:asciiTheme="minorHAnsi" w:hAnsiTheme="minorHAnsi" w:cstheme="minorHAnsi"/>
                <w:sz w:val="19"/>
                <w:szCs w:val="19"/>
              </w:rPr>
              <w:t>Cis</w:t>
            </w:r>
            <w:proofErr w:type="spellEnd"/>
            <w:r w:rsidRPr="00084D60">
              <w:rPr>
                <w:rFonts w:asciiTheme="minorHAnsi" w:hAnsiTheme="minorHAnsi" w:cstheme="minorHAnsi"/>
                <w:sz w:val="19"/>
                <w:szCs w:val="19"/>
              </w:rPr>
              <w:t xml:space="preserve">-trans </w:t>
            </w:r>
            <w:proofErr w:type="spellStart"/>
            <w:r w:rsidRPr="00084D60">
              <w:rPr>
                <w:rFonts w:asciiTheme="minorHAnsi" w:hAnsiTheme="minorHAnsi" w:cstheme="minorHAnsi"/>
                <w:sz w:val="19"/>
                <w:szCs w:val="19"/>
              </w:rPr>
              <w:t>izomerlik</w:t>
            </w:r>
            <w:proofErr w:type="spellEnd"/>
            <w:r w:rsidRPr="00084D60">
              <w:rPr>
                <w:rFonts w:asciiTheme="minorHAnsi" w:hAnsiTheme="minorHAnsi" w:cstheme="minorHAnsi"/>
                <w:sz w:val="19"/>
                <w:szCs w:val="19"/>
              </w:rPr>
              <w:t xml:space="preserve"> işlenir ve top çubuk modeliyle gösterilmesi sağlanır. </w:t>
            </w:r>
          </w:p>
          <w:p w14:paraId="09FF170F" w14:textId="77777777" w:rsidR="00F03F3F" w:rsidRPr="00084D60" w:rsidRDefault="00F03F3F" w:rsidP="000659E5">
            <w:pPr>
              <w:rPr>
                <w:rFonts w:asciiTheme="minorHAnsi" w:hAnsiTheme="minorHAnsi" w:cstheme="minorHAnsi"/>
                <w:sz w:val="19"/>
                <w:szCs w:val="19"/>
              </w:rPr>
            </w:pPr>
            <w:r w:rsidRPr="00084D60">
              <w:rPr>
                <w:rFonts w:asciiTheme="minorHAnsi" w:hAnsiTheme="minorHAnsi" w:cstheme="minorHAnsi"/>
                <w:b/>
                <w:sz w:val="19"/>
                <w:szCs w:val="19"/>
              </w:rPr>
              <w:t>b.</w:t>
            </w:r>
            <w:r w:rsidRPr="00084D60">
              <w:rPr>
                <w:rFonts w:asciiTheme="minorHAnsi" w:hAnsiTheme="minorHAnsi" w:cstheme="minorHAnsi"/>
                <w:sz w:val="19"/>
                <w:szCs w:val="19"/>
              </w:rPr>
              <w:t xml:space="preserve"> Alkenlerin kullanım alanı olarak alkil halojenür ve alkoller için ham madde oldukları vurgulanır</w:t>
            </w:r>
            <w:r w:rsidRPr="00084D60">
              <w:rPr>
                <w:rFonts w:asciiTheme="minorHAnsi" w:hAnsiTheme="minorHAnsi" w:cstheme="minorHAnsi"/>
                <w:b/>
                <w:sz w:val="19"/>
                <w:szCs w:val="19"/>
              </w:rPr>
              <w:t>. c.</w:t>
            </w:r>
            <w:r w:rsidRPr="00084D60">
              <w:rPr>
                <w:rFonts w:asciiTheme="minorHAnsi" w:hAnsiTheme="minorHAnsi" w:cstheme="minorHAnsi"/>
                <w:sz w:val="19"/>
                <w:szCs w:val="19"/>
              </w:rPr>
              <w:t xml:space="preserve"> Alkenlerin gıda endüstrisindeki kullanımları ve polimerleşme özellikleri hakkında bilgi verilir.</w:t>
            </w:r>
          </w:p>
        </w:tc>
        <w:tc>
          <w:tcPr>
            <w:tcW w:w="1836" w:type="dxa"/>
            <w:vMerge/>
            <w:vAlign w:val="center"/>
          </w:tcPr>
          <w:p w14:paraId="1A2461C9" w14:textId="77777777" w:rsidR="00F03F3F" w:rsidRPr="005B7877" w:rsidRDefault="00F03F3F" w:rsidP="000659E5">
            <w:pPr>
              <w:rPr>
                <w:rFonts w:asciiTheme="minorHAnsi" w:hAnsiTheme="minorHAnsi"/>
                <w:color w:val="000000"/>
                <w:sz w:val="14"/>
              </w:rPr>
            </w:pPr>
          </w:p>
        </w:tc>
        <w:tc>
          <w:tcPr>
            <w:tcW w:w="1701" w:type="dxa"/>
            <w:gridSpan w:val="3"/>
            <w:vAlign w:val="center"/>
          </w:tcPr>
          <w:p w14:paraId="00C80C81" w14:textId="77777777" w:rsidR="00F03F3F" w:rsidRPr="003C3F00" w:rsidRDefault="00F03F3F" w:rsidP="000659E5">
            <w:pPr>
              <w:rPr>
                <w:rFonts w:asciiTheme="minorHAnsi" w:hAnsiTheme="minorHAnsi"/>
                <w:color w:val="000000"/>
                <w:sz w:val="16"/>
              </w:rPr>
            </w:pPr>
            <w:r>
              <w:rPr>
                <w:rFonts w:asciiTheme="minorHAnsi" w:hAnsiTheme="minorHAnsi"/>
                <w:color w:val="000000"/>
                <w:sz w:val="16"/>
              </w:rPr>
              <w:t>Etkileşimli Tahta, Z-Kitap, EBA ders …</w:t>
            </w:r>
          </w:p>
          <w:p w14:paraId="159451FC" w14:textId="77777777" w:rsidR="00F03F3F" w:rsidRDefault="00F03F3F" w:rsidP="000659E5">
            <w:pPr>
              <w:rPr>
                <w:rFonts w:asciiTheme="minorHAnsi" w:hAnsiTheme="minorHAnsi"/>
                <w:color w:val="000000"/>
                <w:sz w:val="16"/>
              </w:rPr>
            </w:pPr>
          </w:p>
        </w:tc>
        <w:tc>
          <w:tcPr>
            <w:tcW w:w="2695" w:type="dxa"/>
            <w:gridSpan w:val="2"/>
            <w:vAlign w:val="center"/>
          </w:tcPr>
          <w:p w14:paraId="7619EEF6" w14:textId="77777777" w:rsidR="00F03F3F" w:rsidRPr="00C20F6B" w:rsidRDefault="00F03F3F" w:rsidP="000659E5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  <w:tr w:rsidR="00F03F3F" w14:paraId="5459B535" w14:textId="77777777" w:rsidTr="00F03F3F">
        <w:trPr>
          <w:cantSplit/>
          <w:trHeight w:val="466"/>
        </w:trPr>
        <w:tc>
          <w:tcPr>
            <w:tcW w:w="440" w:type="dxa"/>
            <w:vMerge/>
            <w:textDirection w:val="btLr"/>
            <w:vAlign w:val="center"/>
          </w:tcPr>
          <w:p w14:paraId="710C5053" w14:textId="77777777" w:rsidR="00F03F3F" w:rsidRDefault="00F03F3F" w:rsidP="000659E5">
            <w:pPr>
              <w:ind w:left="113" w:right="113"/>
              <w:jc w:val="center"/>
              <w:rPr>
                <w:rFonts w:asciiTheme="minorHAnsi" w:hAnsiTheme="minorHAnsi"/>
                <w:b/>
                <w:color w:val="1F4E79" w:themeColor="accent1" w:themeShade="80"/>
                <w:sz w:val="18"/>
              </w:rPr>
            </w:pPr>
          </w:p>
        </w:tc>
        <w:tc>
          <w:tcPr>
            <w:tcW w:w="546" w:type="dxa"/>
            <w:vAlign w:val="center"/>
          </w:tcPr>
          <w:p w14:paraId="0072672F" w14:textId="5462FA0C" w:rsidR="00F03F3F" w:rsidRDefault="00F03F3F" w:rsidP="000659E5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2</w:t>
            </w:r>
          </w:p>
        </w:tc>
        <w:tc>
          <w:tcPr>
            <w:tcW w:w="8648" w:type="dxa"/>
            <w:gridSpan w:val="3"/>
            <w:shd w:val="clear" w:color="auto" w:fill="F2F2F2" w:themeFill="background1" w:themeFillShade="F2"/>
            <w:vAlign w:val="center"/>
          </w:tcPr>
          <w:p w14:paraId="75CF069A" w14:textId="1BADE17F" w:rsidR="00F03F3F" w:rsidRPr="00084D60" w:rsidRDefault="00F03F3F" w:rsidP="000659E5">
            <w:pPr>
              <w:rPr>
                <w:rFonts w:asciiTheme="minorHAnsi" w:hAnsiTheme="minorHAnsi" w:cstheme="minorHAnsi"/>
                <w:b/>
                <w:sz w:val="19"/>
                <w:szCs w:val="19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2.DÖNEM 2.ARA TATİL</w:t>
            </w:r>
          </w:p>
        </w:tc>
        <w:tc>
          <w:tcPr>
            <w:tcW w:w="1836" w:type="dxa"/>
            <w:vMerge/>
            <w:vAlign w:val="center"/>
          </w:tcPr>
          <w:p w14:paraId="223D266D" w14:textId="77777777" w:rsidR="00F03F3F" w:rsidRPr="005B7877" w:rsidRDefault="00F03F3F" w:rsidP="000659E5">
            <w:pPr>
              <w:rPr>
                <w:rFonts w:asciiTheme="minorHAnsi" w:hAnsiTheme="minorHAnsi"/>
                <w:color w:val="000000"/>
                <w:sz w:val="14"/>
              </w:rPr>
            </w:pPr>
          </w:p>
        </w:tc>
        <w:tc>
          <w:tcPr>
            <w:tcW w:w="1701" w:type="dxa"/>
            <w:gridSpan w:val="3"/>
            <w:vAlign w:val="center"/>
          </w:tcPr>
          <w:p w14:paraId="1EF7ED68" w14:textId="77777777" w:rsidR="00F03F3F" w:rsidRDefault="00F03F3F" w:rsidP="000659E5">
            <w:pPr>
              <w:rPr>
                <w:rFonts w:asciiTheme="minorHAnsi" w:hAnsiTheme="minorHAnsi"/>
                <w:color w:val="000000"/>
                <w:sz w:val="16"/>
              </w:rPr>
            </w:pPr>
          </w:p>
        </w:tc>
        <w:tc>
          <w:tcPr>
            <w:tcW w:w="2695" w:type="dxa"/>
            <w:gridSpan w:val="2"/>
            <w:vAlign w:val="center"/>
          </w:tcPr>
          <w:p w14:paraId="285B5F09" w14:textId="77777777" w:rsidR="00F03F3F" w:rsidRPr="00C20F6B" w:rsidRDefault="00F03F3F" w:rsidP="000659E5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  <w:tr w:rsidR="00F03F3F" w14:paraId="200E6887" w14:textId="77777777" w:rsidTr="00CC6772">
        <w:trPr>
          <w:cantSplit/>
          <w:trHeight w:val="991"/>
        </w:trPr>
        <w:tc>
          <w:tcPr>
            <w:tcW w:w="440" w:type="dxa"/>
            <w:vMerge w:val="restart"/>
            <w:textDirection w:val="btLr"/>
            <w:vAlign w:val="center"/>
          </w:tcPr>
          <w:p w14:paraId="51DCA3CF" w14:textId="77777777" w:rsidR="00F03F3F" w:rsidRDefault="00F03F3F" w:rsidP="000659E5">
            <w:pPr>
              <w:ind w:left="113" w:right="113"/>
              <w:jc w:val="center"/>
              <w:rPr>
                <w:rFonts w:asciiTheme="minorHAnsi" w:hAnsiTheme="minorHAnsi"/>
                <w:b/>
                <w:color w:val="1F4E79" w:themeColor="accent1" w:themeShade="80"/>
                <w:sz w:val="18"/>
              </w:rPr>
            </w:pPr>
            <w:r>
              <w:rPr>
                <w:rFonts w:asciiTheme="minorHAnsi" w:hAnsiTheme="minorHAnsi"/>
                <w:b/>
                <w:color w:val="1F4E79" w:themeColor="accent1" w:themeShade="80"/>
                <w:sz w:val="18"/>
              </w:rPr>
              <w:lastRenderedPageBreak/>
              <w:t>MART</w:t>
            </w:r>
          </w:p>
        </w:tc>
        <w:tc>
          <w:tcPr>
            <w:tcW w:w="546" w:type="dxa"/>
            <w:vAlign w:val="center"/>
          </w:tcPr>
          <w:p w14:paraId="18850B7A" w14:textId="0B6DFBDE" w:rsidR="00F03F3F" w:rsidRDefault="00F03F3F" w:rsidP="000659E5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3</w:t>
            </w:r>
          </w:p>
        </w:tc>
        <w:tc>
          <w:tcPr>
            <w:tcW w:w="423" w:type="dxa"/>
            <w:vAlign w:val="center"/>
          </w:tcPr>
          <w:p w14:paraId="4316018A" w14:textId="77777777" w:rsidR="00F03F3F" w:rsidRDefault="00F03F3F" w:rsidP="000659E5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2</w:t>
            </w:r>
          </w:p>
        </w:tc>
        <w:tc>
          <w:tcPr>
            <w:tcW w:w="1276" w:type="dxa"/>
            <w:shd w:val="clear" w:color="auto" w:fill="DEEAF6" w:themeFill="accent1" w:themeFillTint="33"/>
            <w:textDirection w:val="btLr"/>
            <w:vAlign w:val="center"/>
          </w:tcPr>
          <w:p w14:paraId="3E45EA24" w14:textId="49487C55" w:rsidR="00F03F3F" w:rsidRPr="00167151" w:rsidRDefault="00F03F3F" w:rsidP="000659E5">
            <w:pPr>
              <w:ind w:left="113" w:right="113"/>
              <w:rPr>
                <w:rFonts w:asciiTheme="minorHAnsi" w:hAnsiTheme="minorHAnsi" w:cstheme="minorHAnsi"/>
                <w:b/>
                <w:color w:val="1F4E79" w:themeColor="accent1" w:themeShade="80"/>
                <w:sz w:val="20"/>
                <w:szCs w:val="16"/>
              </w:rPr>
            </w:pPr>
            <w:r w:rsidRPr="00BE4C13">
              <w:rPr>
                <w:rFonts w:asciiTheme="minorHAnsi" w:hAnsiTheme="minorHAnsi" w:cstheme="minorHAnsi"/>
                <w:b/>
                <w:sz w:val="22"/>
              </w:rPr>
              <w:t>12.3.1. Hidrokarbonlar</w:t>
            </w:r>
          </w:p>
        </w:tc>
        <w:tc>
          <w:tcPr>
            <w:tcW w:w="6949" w:type="dxa"/>
            <w:vAlign w:val="center"/>
          </w:tcPr>
          <w:p w14:paraId="1B344D35" w14:textId="77777777" w:rsidR="00F03F3F" w:rsidRPr="00084D60" w:rsidRDefault="00F03F3F" w:rsidP="000659E5">
            <w:pPr>
              <w:rPr>
                <w:rFonts w:asciiTheme="minorHAnsi" w:hAnsiTheme="minorHAnsi" w:cstheme="minorHAnsi"/>
                <w:b/>
                <w:i/>
                <w:sz w:val="19"/>
                <w:szCs w:val="19"/>
              </w:rPr>
            </w:pPr>
            <w:r w:rsidRPr="00084D60">
              <w:rPr>
                <w:rFonts w:asciiTheme="minorHAnsi" w:hAnsiTheme="minorHAnsi" w:cstheme="minorHAnsi"/>
                <w:b/>
                <w:sz w:val="19"/>
                <w:szCs w:val="19"/>
              </w:rPr>
              <w:t xml:space="preserve">12.3.1.4. Basit </w:t>
            </w:r>
            <w:proofErr w:type="spellStart"/>
            <w:r w:rsidRPr="00084D60">
              <w:rPr>
                <w:rFonts w:asciiTheme="minorHAnsi" w:hAnsiTheme="minorHAnsi" w:cstheme="minorHAnsi"/>
                <w:b/>
                <w:sz w:val="19"/>
                <w:szCs w:val="19"/>
              </w:rPr>
              <w:t>alkinlerin</w:t>
            </w:r>
            <w:proofErr w:type="spellEnd"/>
            <w:r w:rsidRPr="00084D60">
              <w:rPr>
                <w:rFonts w:asciiTheme="minorHAnsi" w:hAnsiTheme="minorHAnsi" w:cstheme="minorHAnsi"/>
                <w:b/>
                <w:sz w:val="19"/>
                <w:szCs w:val="19"/>
              </w:rPr>
              <w:t xml:space="preserve"> adlarını, formüllerini, özelliklerini ve kullanım alanlarını açıklar.</w:t>
            </w:r>
            <w:r w:rsidRPr="00084D60">
              <w:rPr>
                <w:rFonts w:asciiTheme="minorHAnsi" w:hAnsiTheme="minorHAnsi" w:cstheme="minorHAnsi"/>
                <w:b/>
                <w:i/>
                <w:sz w:val="19"/>
                <w:szCs w:val="19"/>
              </w:rPr>
              <w:t xml:space="preserve"> </w:t>
            </w:r>
            <w:r w:rsidRPr="00084D60">
              <w:rPr>
                <w:rFonts w:ascii="Calibri" w:hAnsi="Calibri" w:cs="Calibri"/>
                <w:iCs/>
                <w:color w:val="000000"/>
                <w:sz w:val="19"/>
                <w:szCs w:val="19"/>
              </w:rPr>
              <w:t>Asetilenin üretimi, kullanım alanları, katılma özellikleri ve birincil patlayıcı tuzları üzerinde</w:t>
            </w:r>
            <w:r w:rsidRPr="00084D60">
              <w:rPr>
                <w:rFonts w:ascii="Calibri" w:hAnsi="Calibri" w:cs="Calibri"/>
                <w:color w:val="000000"/>
                <w:sz w:val="19"/>
                <w:szCs w:val="19"/>
              </w:rPr>
              <w:t xml:space="preserve"> </w:t>
            </w:r>
            <w:r w:rsidRPr="00084D60">
              <w:rPr>
                <w:rFonts w:ascii="Calibri" w:hAnsi="Calibri" w:cs="Calibri"/>
                <w:iCs/>
                <w:color w:val="000000"/>
                <w:sz w:val="19"/>
                <w:szCs w:val="19"/>
              </w:rPr>
              <w:t>durulur.</w:t>
            </w:r>
            <w:r w:rsidRPr="00084D60">
              <w:rPr>
                <w:rFonts w:asciiTheme="minorHAnsi" w:hAnsiTheme="minorHAnsi" w:cstheme="minorHAnsi"/>
                <w:b/>
                <w:i/>
                <w:sz w:val="19"/>
                <w:szCs w:val="19"/>
              </w:rPr>
              <w:t xml:space="preserve"> </w:t>
            </w:r>
          </w:p>
          <w:p w14:paraId="4082B3D5" w14:textId="77777777" w:rsidR="00F03F3F" w:rsidRPr="00084D60" w:rsidRDefault="00F03F3F" w:rsidP="000659E5">
            <w:pPr>
              <w:rPr>
                <w:rFonts w:asciiTheme="minorHAnsi" w:hAnsiTheme="minorHAnsi"/>
                <w:b/>
                <w:i/>
                <w:sz w:val="19"/>
                <w:szCs w:val="19"/>
              </w:rPr>
            </w:pPr>
            <w:r w:rsidRPr="00084D60">
              <w:rPr>
                <w:rFonts w:asciiTheme="minorHAnsi" w:hAnsiTheme="minorHAnsi" w:cstheme="minorHAnsi"/>
                <w:b/>
                <w:sz w:val="19"/>
                <w:szCs w:val="19"/>
              </w:rPr>
              <w:t>12.3.1.5. Basit aromatik bileşiklerin adlarını, formüllerini ve kullanım alanlarını açıklar.</w:t>
            </w:r>
            <w:r w:rsidRPr="00084D60">
              <w:rPr>
                <w:rFonts w:asciiTheme="minorHAnsi" w:hAnsiTheme="minorHAnsi" w:cstheme="minorHAnsi"/>
                <w:b/>
                <w:i/>
                <w:sz w:val="19"/>
                <w:szCs w:val="19"/>
              </w:rPr>
              <w:t xml:space="preserve"> </w:t>
            </w:r>
            <w:r w:rsidRPr="00084D60">
              <w:rPr>
                <w:rFonts w:ascii="Calibri" w:hAnsi="Calibri" w:cs="Calibri"/>
                <w:iCs/>
                <w:color w:val="000000"/>
                <w:sz w:val="19"/>
                <w:szCs w:val="19"/>
              </w:rPr>
              <w:t xml:space="preserve">Benzen, naftalin, anilin, </w:t>
            </w:r>
            <w:proofErr w:type="spellStart"/>
            <w:r w:rsidRPr="00084D60">
              <w:rPr>
                <w:rFonts w:ascii="Calibri" w:hAnsi="Calibri" w:cs="Calibri"/>
                <w:iCs/>
                <w:color w:val="000000"/>
                <w:sz w:val="19"/>
                <w:szCs w:val="19"/>
              </w:rPr>
              <w:t>toluen</w:t>
            </w:r>
            <w:proofErr w:type="spellEnd"/>
            <w:r w:rsidRPr="00084D60">
              <w:rPr>
                <w:rFonts w:ascii="Calibri" w:hAnsi="Calibri" w:cs="Calibri"/>
                <w:iCs/>
                <w:color w:val="000000"/>
                <w:sz w:val="19"/>
                <w:szCs w:val="19"/>
              </w:rPr>
              <w:t xml:space="preserve"> ve fenol bileşikleri tanıtılarak yapıları ve kullanım alanlarını</w:t>
            </w:r>
            <w:r w:rsidRPr="00084D60">
              <w:rPr>
                <w:rFonts w:ascii="Calibri" w:hAnsi="Calibri" w:cs="Calibri"/>
                <w:color w:val="000000"/>
                <w:sz w:val="19"/>
                <w:szCs w:val="19"/>
              </w:rPr>
              <w:t xml:space="preserve"> </w:t>
            </w:r>
            <w:r w:rsidRPr="00084D60">
              <w:rPr>
                <w:rFonts w:ascii="Calibri" w:hAnsi="Calibri" w:cs="Calibri"/>
                <w:iCs/>
                <w:color w:val="000000"/>
                <w:sz w:val="19"/>
                <w:szCs w:val="19"/>
              </w:rPr>
              <w:t>açıklar.</w:t>
            </w:r>
          </w:p>
        </w:tc>
        <w:tc>
          <w:tcPr>
            <w:tcW w:w="1836" w:type="dxa"/>
            <w:vMerge/>
            <w:vAlign w:val="center"/>
          </w:tcPr>
          <w:p w14:paraId="7139DA74" w14:textId="77777777" w:rsidR="00F03F3F" w:rsidRPr="005B7877" w:rsidRDefault="00F03F3F" w:rsidP="000659E5">
            <w:pPr>
              <w:rPr>
                <w:rFonts w:asciiTheme="minorHAnsi" w:hAnsiTheme="minorHAnsi"/>
                <w:color w:val="000000"/>
                <w:sz w:val="14"/>
              </w:rPr>
            </w:pPr>
          </w:p>
        </w:tc>
        <w:tc>
          <w:tcPr>
            <w:tcW w:w="1701" w:type="dxa"/>
            <w:gridSpan w:val="3"/>
            <w:vAlign w:val="center"/>
          </w:tcPr>
          <w:p w14:paraId="537E7971" w14:textId="77777777" w:rsidR="00F03F3F" w:rsidRDefault="00F03F3F" w:rsidP="000659E5">
            <w:pPr>
              <w:rPr>
                <w:rFonts w:asciiTheme="minorHAnsi" w:hAnsiTheme="minorHAnsi"/>
                <w:color w:val="000000"/>
                <w:sz w:val="16"/>
              </w:rPr>
            </w:pPr>
            <w:r>
              <w:rPr>
                <w:rFonts w:asciiTheme="minorHAnsi" w:hAnsiTheme="minorHAnsi"/>
                <w:color w:val="000000"/>
                <w:sz w:val="16"/>
              </w:rPr>
              <w:t>Etkileşimli Tahta, Z-Kitap, EBA ders …</w:t>
            </w:r>
          </w:p>
        </w:tc>
        <w:tc>
          <w:tcPr>
            <w:tcW w:w="1566" w:type="dxa"/>
            <w:vMerge w:val="restart"/>
            <w:vAlign w:val="center"/>
          </w:tcPr>
          <w:p w14:paraId="3605D412" w14:textId="77777777" w:rsidR="00F03F3F" w:rsidRPr="00C20F6B" w:rsidRDefault="00F03F3F" w:rsidP="000659E5">
            <w:pPr>
              <w:rPr>
                <w:rFonts w:asciiTheme="minorHAnsi" w:hAnsiTheme="minorHAnsi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129" w:type="dxa"/>
            <w:vMerge w:val="restart"/>
            <w:vAlign w:val="center"/>
          </w:tcPr>
          <w:p w14:paraId="18A57F39" w14:textId="77777777" w:rsidR="00F03F3F" w:rsidRPr="00C20F6B" w:rsidRDefault="00F03F3F" w:rsidP="000659E5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  <w:tr w:rsidR="00F03F3F" w14:paraId="6932A038" w14:textId="77777777" w:rsidTr="00F03F3F">
        <w:trPr>
          <w:cantSplit/>
          <w:trHeight w:val="1134"/>
        </w:trPr>
        <w:tc>
          <w:tcPr>
            <w:tcW w:w="440" w:type="dxa"/>
            <w:vMerge/>
            <w:textDirection w:val="btLr"/>
            <w:vAlign w:val="center"/>
          </w:tcPr>
          <w:p w14:paraId="63CCCD12" w14:textId="13D0145A" w:rsidR="00F03F3F" w:rsidRDefault="00F03F3F" w:rsidP="000659E5">
            <w:pPr>
              <w:ind w:left="113" w:right="113"/>
              <w:jc w:val="center"/>
              <w:rPr>
                <w:rFonts w:asciiTheme="minorHAnsi" w:hAnsiTheme="minorHAnsi"/>
                <w:b/>
                <w:color w:val="1F4E79" w:themeColor="accent1" w:themeShade="80"/>
                <w:sz w:val="18"/>
              </w:rPr>
            </w:pPr>
          </w:p>
        </w:tc>
        <w:tc>
          <w:tcPr>
            <w:tcW w:w="546" w:type="dxa"/>
            <w:vAlign w:val="center"/>
          </w:tcPr>
          <w:p w14:paraId="42E41710" w14:textId="2A494D8B" w:rsidR="00F03F3F" w:rsidRDefault="00F03F3F" w:rsidP="000659E5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3</w:t>
            </w:r>
          </w:p>
        </w:tc>
        <w:tc>
          <w:tcPr>
            <w:tcW w:w="423" w:type="dxa"/>
            <w:vAlign w:val="center"/>
          </w:tcPr>
          <w:p w14:paraId="43558D64" w14:textId="77777777" w:rsidR="00F03F3F" w:rsidRDefault="00F03F3F" w:rsidP="000659E5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2</w:t>
            </w:r>
          </w:p>
        </w:tc>
        <w:tc>
          <w:tcPr>
            <w:tcW w:w="1276" w:type="dxa"/>
            <w:shd w:val="clear" w:color="auto" w:fill="DEEAF6" w:themeFill="accent1" w:themeFillTint="33"/>
            <w:textDirection w:val="btLr"/>
            <w:vAlign w:val="center"/>
          </w:tcPr>
          <w:p w14:paraId="441E013B" w14:textId="77777777" w:rsidR="00F03F3F" w:rsidRPr="00167151" w:rsidRDefault="00F03F3F" w:rsidP="00F03F3F">
            <w:pPr>
              <w:ind w:left="113" w:right="113"/>
              <w:jc w:val="center"/>
              <w:rPr>
                <w:rFonts w:asciiTheme="minorHAnsi" w:hAnsiTheme="minorHAnsi" w:cstheme="minorHAnsi"/>
                <w:b/>
                <w:color w:val="1F4E79" w:themeColor="accent1" w:themeShade="80"/>
                <w:sz w:val="20"/>
                <w:szCs w:val="16"/>
              </w:rPr>
            </w:pPr>
            <w:r w:rsidRPr="00167151">
              <w:rPr>
                <w:rFonts w:asciiTheme="minorHAnsi" w:hAnsiTheme="minorHAnsi" w:cstheme="minorHAnsi"/>
                <w:b/>
                <w:sz w:val="20"/>
              </w:rPr>
              <w:t>12.3.2. Fonksiyonel Gruplar</w:t>
            </w:r>
          </w:p>
        </w:tc>
        <w:tc>
          <w:tcPr>
            <w:tcW w:w="6949" w:type="dxa"/>
            <w:vAlign w:val="center"/>
          </w:tcPr>
          <w:p w14:paraId="4E220E59" w14:textId="77777777" w:rsidR="00F03F3F" w:rsidRPr="00DE0EAD" w:rsidRDefault="00F03F3F" w:rsidP="000659E5">
            <w:pPr>
              <w:rPr>
                <w:rFonts w:asciiTheme="minorHAnsi" w:hAnsiTheme="minorHAnsi" w:cstheme="minorHAnsi"/>
                <w:b/>
                <w:sz w:val="20"/>
              </w:rPr>
            </w:pPr>
            <w:r w:rsidRPr="00DE0EAD">
              <w:rPr>
                <w:rFonts w:asciiTheme="minorHAnsi" w:hAnsiTheme="minorHAnsi" w:cstheme="minorHAnsi"/>
                <w:b/>
                <w:sz w:val="20"/>
              </w:rPr>
              <w:t xml:space="preserve">12.3.2.1. Organik bileşikleri fonksiyonel gruplarına göre sınıflandırır. </w:t>
            </w:r>
          </w:p>
          <w:p w14:paraId="0B8D44FA" w14:textId="77777777" w:rsidR="00F03F3F" w:rsidRPr="00F25DD4" w:rsidRDefault="00F03F3F" w:rsidP="000659E5">
            <w:pPr>
              <w:rPr>
                <w:rFonts w:asciiTheme="minorHAnsi" w:hAnsiTheme="minorHAnsi" w:cstheme="minorHAnsi"/>
                <w:b/>
                <w:sz w:val="20"/>
                <w:szCs w:val="18"/>
              </w:rPr>
            </w:pPr>
            <w:r w:rsidRPr="00F25DD4">
              <w:rPr>
                <w:rFonts w:asciiTheme="minorHAnsi" w:hAnsiTheme="minorHAnsi" w:cstheme="minorHAnsi"/>
                <w:b/>
                <w:iCs/>
                <w:color w:val="000000"/>
                <w:sz w:val="20"/>
                <w:szCs w:val="22"/>
              </w:rPr>
              <w:t>a.</w:t>
            </w:r>
            <w:r w:rsidRPr="00F25DD4">
              <w:rPr>
                <w:rFonts w:asciiTheme="minorHAnsi" w:hAnsiTheme="minorHAnsi" w:cstheme="minorHAnsi"/>
                <w:iCs/>
                <w:color w:val="000000"/>
                <w:sz w:val="20"/>
                <w:szCs w:val="22"/>
              </w:rPr>
              <w:t xml:space="preserve"> Alkil gruplarına </w:t>
            </w:r>
            <w:proofErr w:type="spellStart"/>
            <w:r w:rsidRPr="00F25DD4">
              <w:rPr>
                <w:rFonts w:asciiTheme="minorHAnsi" w:hAnsiTheme="minorHAnsi" w:cstheme="minorHAnsi"/>
                <w:iCs/>
                <w:color w:val="000000"/>
                <w:sz w:val="20"/>
                <w:szCs w:val="22"/>
              </w:rPr>
              <w:t>hidroksi</w:t>
            </w:r>
            <w:proofErr w:type="spellEnd"/>
            <w:r w:rsidRPr="00F25DD4">
              <w:rPr>
                <w:rFonts w:asciiTheme="minorHAnsi" w:hAnsiTheme="minorHAnsi" w:cstheme="minorHAnsi"/>
                <w:iCs/>
                <w:color w:val="000000"/>
                <w:sz w:val="20"/>
                <w:szCs w:val="22"/>
              </w:rPr>
              <w:t xml:space="preserve">-, </w:t>
            </w:r>
            <w:proofErr w:type="spellStart"/>
            <w:r w:rsidRPr="00F25DD4">
              <w:rPr>
                <w:rFonts w:asciiTheme="minorHAnsi" w:hAnsiTheme="minorHAnsi" w:cstheme="minorHAnsi"/>
                <w:iCs/>
                <w:color w:val="000000"/>
                <w:sz w:val="20"/>
                <w:szCs w:val="22"/>
              </w:rPr>
              <w:t>alkoksi</w:t>
            </w:r>
            <w:proofErr w:type="spellEnd"/>
            <w:r w:rsidRPr="00F25DD4">
              <w:rPr>
                <w:rFonts w:asciiTheme="minorHAnsi" w:hAnsiTheme="minorHAnsi" w:cstheme="minorHAnsi"/>
                <w:iCs/>
                <w:color w:val="000000"/>
                <w:sz w:val="20"/>
                <w:szCs w:val="22"/>
              </w:rPr>
              <w:t xml:space="preserve">-, </w:t>
            </w:r>
            <w:proofErr w:type="spellStart"/>
            <w:r w:rsidRPr="00F25DD4">
              <w:rPr>
                <w:rFonts w:asciiTheme="minorHAnsi" w:hAnsiTheme="minorHAnsi" w:cstheme="minorHAnsi"/>
                <w:iCs/>
                <w:color w:val="000000"/>
                <w:sz w:val="20"/>
                <w:szCs w:val="22"/>
              </w:rPr>
              <w:t>halo</w:t>
            </w:r>
            <w:proofErr w:type="spellEnd"/>
            <w:r w:rsidRPr="00F25DD4">
              <w:rPr>
                <w:rFonts w:asciiTheme="minorHAnsi" w:hAnsiTheme="minorHAnsi" w:cstheme="minorHAnsi"/>
                <w:iCs/>
                <w:color w:val="000000"/>
                <w:sz w:val="20"/>
                <w:szCs w:val="22"/>
              </w:rPr>
              <w:t xml:space="preserve">-, karbonil-, karboksil-, amino-, </w:t>
            </w:r>
            <w:proofErr w:type="spellStart"/>
            <w:r w:rsidRPr="00F25DD4">
              <w:rPr>
                <w:rFonts w:asciiTheme="minorHAnsi" w:hAnsiTheme="minorHAnsi" w:cstheme="minorHAnsi"/>
                <w:iCs/>
                <w:color w:val="000000"/>
                <w:sz w:val="20"/>
                <w:szCs w:val="22"/>
              </w:rPr>
              <w:t>nitro</w:t>
            </w:r>
            <w:proofErr w:type="spellEnd"/>
            <w:r w:rsidRPr="00F25DD4">
              <w:rPr>
                <w:rFonts w:asciiTheme="minorHAnsi" w:hAnsiTheme="minorHAnsi" w:cstheme="minorHAnsi"/>
                <w:iCs/>
                <w:color w:val="000000"/>
                <w:sz w:val="20"/>
                <w:szCs w:val="22"/>
              </w:rPr>
              <w:t xml:space="preserve">-, </w:t>
            </w:r>
            <w:proofErr w:type="spellStart"/>
            <w:r w:rsidRPr="00F25DD4">
              <w:rPr>
                <w:rFonts w:asciiTheme="minorHAnsi" w:hAnsiTheme="minorHAnsi" w:cstheme="minorHAnsi"/>
                <w:iCs/>
                <w:color w:val="000000"/>
                <w:sz w:val="20"/>
                <w:szCs w:val="22"/>
              </w:rPr>
              <w:t>fenil</w:t>
            </w:r>
            <w:proofErr w:type="spellEnd"/>
            <w:r w:rsidRPr="00F25DD4">
              <w:rPr>
                <w:rFonts w:asciiTheme="minorHAnsi" w:hAnsiTheme="minorHAnsi" w:cstheme="minorHAnsi"/>
                <w:iCs/>
                <w:color w:val="000000"/>
                <w:sz w:val="20"/>
                <w:szCs w:val="22"/>
              </w:rPr>
              <w:t>- grupları</w:t>
            </w:r>
            <w:r w:rsidRPr="00F25DD4">
              <w:rPr>
                <w:rFonts w:asciiTheme="minorHAnsi" w:hAnsiTheme="minorHAnsi" w:cstheme="minorHAnsi"/>
                <w:color w:val="000000"/>
                <w:sz w:val="20"/>
                <w:szCs w:val="22"/>
              </w:rPr>
              <w:t xml:space="preserve"> </w:t>
            </w:r>
            <w:r w:rsidRPr="00F25DD4">
              <w:rPr>
                <w:rFonts w:asciiTheme="minorHAnsi" w:hAnsiTheme="minorHAnsi" w:cstheme="minorHAnsi"/>
                <w:iCs/>
                <w:color w:val="000000"/>
                <w:sz w:val="20"/>
                <w:szCs w:val="22"/>
              </w:rPr>
              <w:t>bağlanınca oluşan bileşikler genel olarak tanıtılır.</w:t>
            </w:r>
            <w:r w:rsidRPr="00F25DD4">
              <w:rPr>
                <w:rFonts w:asciiTheme="minorHAnsi" w:hAnsiTheme="minorHAnsi" w:cstheme="minorHAnsi"/>
                <w:color w:val="000000"/>
                <w:sz w:val="20"/>
                <w:szCs w:val="22"/>
              </w:rPr>
              <w:br/>
            </w:r>
            <w:r w:rsidRPr="00F25DD4">
              <w:rPr>
                <w:rFonts w:asciiTheme="minorHAnsi" w:hAnsiTheme="minorHAnsi" w:cstheme="minorHAnsi"/>
                <w:b/>
                <w:iCs/>
                <w:color w:val="000000"/>
                <w:sz w:val="20"/>
                <w:szCs w:val="22"/>
              </w:rPr>
              <w:t>b.</w:t>
            </w:r>
            <w:r w:rsidRPr="00F25DD4">
              <w:rPr>
                <w:rFonts w:asciiTheme="minorHAnsi" w:hAnsiTheme="minorHAnsi" w:cstheme="minorHAnsi"/>
                <w:iCs/>
                <w:color w:val="000000"/>
                <w:sz w:val="20"/>
                <w:szCs w:val="22"/>
              </w:rPr>
              <w:t xml:space="preserve"> Bilişim teknolojilerinden yararlanılarak organik bileşiklerde bulunan fonksiyonel gruplar</w:t>
            </w:r>
            <w:r w:rsidRPr="00F25DD4">
              <w:rPr>
                <w:rFonts w:asciiTheme="minorHAnsi" w:hAnsiTheme="minorHAnsi" w:cstheme="minorHAnsi"/>
                <w:color w:val="000000"/>
                <w:sz w:val="20"/>
                <w:szCs w:val="22"/>
              </w:rPr>
              <w:t xml:space="preserve"> </w:t>
            </w:r>
            <w:r w:rsidRPr="00F25DD4">
              <w:rPr>
                <w:rFonts w:asciiTheme="minorHAnsi" w:hAnsiTheme="minorHAnsi" w:cstheme="minorHAnsi"/>
                <w:iCs/>
                <w:color w:val="000000"/>
                <w:sz w:val="20"/>
                <w:szCs w:val="22"/>
              </w:rPr>
              <w:t>adları ile eşleştirilir.</w:t>
            </w:r>
          </w:p>
        </w:tc>
        <w:tc>
          <w:tcPr>
            <w:tcW w:w="1836" w:type="dxa"/>
            <w:vMerge w:val="restart"/>
            <w:vAlign w:val="center"/>
          </w:tcPr>
          <w:p w14:paraId="459BD9BA" w14:textId="77777777" w:rsidR="00F03F3F" w:rsidRPr="00084D60" w:rsidRDefault="00F03F3F" w:rsidP="000659E5">
            <w:pPr>
              <w:rPr>
                <w:rFonts w:asciiTheme="minorHAnsi" w:hAnsiTheme="minorHAnsi"/>
                <w:color w:val="000000"/>
                <w:sz w:val="20"/>
              </w:rPr>
            </w:pPr>
            <w:r w:rsidRPr="008A1919">
              <w:rPr>
                <w:rFonts w:asciiTheme="minorHAnsi" w:hAnsiTheme="minorHAnsi"/>
                <w:color w:val="000000"/>
                <w:sz w:val="20"/>
              </w:rPr>
              <w:t>Bu bölüm okulun çevre, fiziki koşullarına, öğrencilerinin performans durumuna,  kullanılan yöntem, teknik ve kaynaklara göre okul, ders zümrelerince konu sırası değiştirilmemek koşuluyla yeniden düzenlenip okul müdürünün onayından sonra yürürlüğe girecektir.</w:t>
            </w:r>
          </w:p>
        </w:tc>
        <w:tc>
          <w:tcPr>
            <w:tcW w:w="1701" w:type="dxa"/>
            <w:gridSpan w:val="3"/>
            <w:vMerge w:val="restart"/>
            <w:vAlign w:val="center"/>
          </w:tcPr>
          <w:p w14:paraId="06FC832D" w14:textId="77777777" w:rsidR="00F03F3F" w:rsidRPr="003C3F00" w:rsidRDefault="00F03F3F" w:rsidP="000659E5">
            <w:pPr>
              <w:rPr>
                <w:rFonts w:asciiTheme="minorHAnsi" w:hAnsiTheme="minorHAnsi"/>
                <w:color w:val="000000"/>
                <w:sz w:val="16"/>
              </w:rPr>
            </w:pPr>
            <w:r>
              <w:rPr>
                <w:rFonts w:asciiTheme="minorHAnsi" w:hAnsiTheme="minorHAnsi"/>
                <w:color w:val="000000"/>
                <w:sz w:val="16"/>
              </w:rPr>
              <w:t>Etkileşimli Tahta, Z-Kitap, EBA ders …</w:t>
            </w:r>
          </w:p>
          <w:p w14:paraId="2040F738" w14:textId="77777777" w:rsidR="00F03F3F" w:rsidRDefault="00F03F3F" w:rsidP="000659E5">
            <w:pPr>
              <w:rPr>
                <w:rFonts w:asciiTheme="minorHAnsi" w:hAnsiTheme="minorHAnsi"/>
                <w:color w:val="000000"/>
                <w:sz w:val="16"/>
              </w:rPr>
            </w:pPr>
          </w:p>
        </w:tc>
        <w:tc>
          <w:tcPr>
            <w:tcW w:w="1566" w:type="dxa"/>
            <w:vMerge/>
            <w:vAlign w:val="center"/>
          </w:tcPr>
          <w:p w14:paraId="7758D6B6" w14:textId="77777777" w:rsidR="00F03F3F" w:rsidRPr="00C20F6B" w:rsidRDefault="00F03F3F" w:rsidP="000659E5">
            <w:pPr>
              <w:rPr>
                <w:rFonts w:asciiTheme="minorHAnsi" w:hAnsiTheme="minorHAnsi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129" w:type="dxa"/>
            <w:vMerge/>
            <w:vAlign w:val="center"/>
          </w:tcPr>
          <w:p w14:paraId="26320D3D" w14:textId="77777777" w:rsidR="00F03F3F" w:rsidRPr="00C20F6B" w:rsidRDefault="00F03F3F" w:rsidP="000659E5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  <w:tr w:rsidR="00F03F3F" w14:paraId="5BD1F237" w14:textId="77777777" w:rsidTr="00CC6772">
        <w:trPr>
          <w:cantSplit/>
          <w:trHeight w:val="829"/>
        </w:trPr>
        <w:tc>
          <w:tcPr>
            <w:tcW w:w="440" w:type="dxa"/>
            <w:vMerge/>
            <w:textDirection w:val="btLr"/>
            <w:vAlign w:val="center"/>
          </w:tcPr>
          <w:p w14:paraId="563973FC" w14:textId="77777777" w:rsidR="00F03F3F" w:rsidRDefault="00F03F3F" w:rsidP="000659E5">
            <w:pPr>
              <w:ind w:left="113" w:right="113"/>
              <w:jc w:val="center"/>
              <w:rPr>
                <w:rFonts w:asciiTheme="minorHAnsi" w:hAnsiTheme="minorHAnsi"/>
                <w:b/>
                <w:color w:val="1F4E79" w:themeColor="accent1" w:themeShade="80"/>
                <w:sz w:val="18"/>
              </w:rPr>
            </w:pPr>
          </w:p>
        </w:tc>
        <w:tc>
          <w:tcPr>
            <w:tcW w:w="546" w:type="dxa"/>
            <w:vAlign w:val="center"/>
          </w:tcPr>
          <w:p w14:paraId="75237D1C" w14:textId="359F98D2" w:rsidR="00F03F3F" w:rsidRDefault="00F03F3F" w:rsidP="000659E5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4</w:t>
            </w:r>
          </w:p>
        </w:tc>
        <w:tc>
          <w:tcPr>
            <w:tcW w:w="423" w:type="dxa"/>
            <w:vAlign w:val="center"/>
          </w:tcPr>
          <w:p w14:paraId="6D8390F5" w14:textId="77777777" w:rsidR="00F03F3F" w:rsidRDefault="00F03F3F" w:rsidP="000659E5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4</w:t>
            </w:r>
          </w:p>
        </w:tc>
        <w:tc>
          <w:tcPr>
            <w:tcW w:w="1276" w:type="dxa"/>
            <w:shd w:val="clear" w:color="auto" w:fill="DEEAF6" w:themeFill="accent1" w:themeFillTint="33"/>
            <w:textDirection w:val="btLr"/>
            <w:vAlign w:val="center"/>
          </w:tcPr>
          <w:p w14:paraId="6B5CF585" w14:textId="77777777" w:rsidR="00F03F3F" w:rsidRPr="00167151" w:rsidRDefault="00F03F3F" w:rsidP="000659E5">
            <w:pPr>
              <w:ind w:left="113" w:right="113"/>
              <w:jc w:val="center"/>
              <w:rPr>
                <w:rFonts w:asciiTheme="minorHAnsi" w:hAnsiTheme="minorHAnsi" w:cstheme="minorHAnsi"/>
                <w:b/>
                <w:color w:val="1F4E79" w:themeColor="accent1" w:themeShade="80"/>
                <w:sz w:val="20"/>
                <w:szCs w:val="16"/>
              </w:rPr>
            </w:pPr>
            <w:r w:rsidRPr="00167151">
              <w:rPr>
                <w:rFonts w:asciiTheme="minorHAnsi" w:hAnsiTheme="minorHAnsi" w:cstheme="minorHAnsi"/>
                <w:b/>
                <w:sz w:val="20"/>
              </w:rPr>
              <w:t>12.3.3. Alkoller</w:t>
            </w:r>
          </w:p>
        </w:tc>
        <w:tc>
          <w:tcPr>
            <w:tcW w:w="6949" w:type="dxa"/>
            <w:vAlign w:val="center"/>
          </w:tcPr>
          <w:p w14:paraId="6843EC85" w14:textId="77777777" w:rsidR="00F03F3F" w:rsidRPr="00DE0EAD" w:rsidRDefault="00F03F3F" w:rsidP="000659E5">
            <w:pPr>
              <w:rPr>
                <w:rFonts w:asciiTheme="minorHAnsi" w:hAnsiTheme="minorHAnsi" w:cstheme="minorHAnsi"/>
                <w:sz w:val="20"/>
              </w:rPr>
            </w:pPr>
            <w:r w:rsidRPr="00DE0EAD">
              <w:rPr>
                <w:rFonts w:asciiTheme="minorHAnsi" w:hAnsiTheme="minorHAnsi" w:cstheme="minorHAnsi"/>
                <w:b/>
                <w:sz w:val="20"/>
              </w:rPr>
              <w:t>12.3.3.1. Alkolleri sınıflandırarak adlarını, formüllerini, özelliklerini ve kullanım alanlarını açıklar.</w:t>
            </w:r>
            <w:r w:rsidRPr="00DE0EAD">
              <w:rPr>
                <w:rFonts w:asciiTheme="minorHAnsi" w:hAnsiTheme="minorHAnsi" w:cstheme="minorHAnsi"/>
                <w:sz w:val="20"/>
              </w:rPr>
              <w:t xml:space="preserve"> </w:t>
            </w:r>
          </w:p>
          <w:p w14:paraId="10D5983D" w14:textId="77777777" w:rsidR="00F03F3F" w:rsidRDefault="00F03F3F" w:rsidP="000659E5">
            <w:pPr>
              <w:rPr>
                <w:rFonts w:asciiTheme="minorHAnsi" w:hAnsiTheme="minorHAnsi" w:cstheme="minorHAnsi"/>
                <w:sz w:val="20"/>
              </w:rPr>
            </w:pPr>
            <w:r w:rsidRPr="00DE0EAD">
              <w:rPr>
                <w:rFonts w:asciiTheme="minorHAnsi" w:hAnsiTheme="minorHAnsi" w:cstheme="minorHAnsi"/>
                <w:b/>
                <w:sz w:val="20"/>
              </w:rPr>
              <w:t>a.</w:t>
            </w:r>
            <w:r w:rsidRPr="00167151">
              <w:rPr>
                <w:rFonts w:asciiTheme="minorHAnsi" w:hAnsiTheme="minorHAnsi" w:cstheme="minorHAnsi"/>
                <w:sz w:val="20"/>
              </w:rPr>
              <w:t xml:space="preserve"> Etanolün fermantasyon yöntemi ile elde edilişi açıklanır. </w:t>
            </w:r>
          </w:p>
          <w:p w14:paraId="6D3E218B" w14:textId="77777777" w:rsidR="00F03F3F" w:rsidRDefault="00F03F3F" w:rsidP="000659E5">
            <w:pPr>
              <w:rPr>
                <w:rFonts w:asciiTheme="minorHAnsi" w:hAnsiTheme="minorHAnsi" w:cstheme="minorHAnsi"/>
                <w:sz w:val="20"/>
              </w:rPr>
            </w:pPr>
            <w:r w:rsidRPr="00DE0EAD">
              <w:rPr>
                <w:rFonts w:asciiTheme="minorHAnsi" w:hAnsiTheme="minorHAnsi" w:cstheme="minorHAnsi"/>
                <w:b/>
                <w:sz w:val="20"/>
              </w:rPr>
              <w:t>b.</w:t>
            </w:r>
            <w:r w:rsidRPr="00167151">
              <w:rPr>
                <w:rFonts w:asciiTheme="minorHAnsi" w:hAnsiTheme="minorHAnsi" w:cstheme="minorHAnsi"/>
                <w:sz w:val="20"/>
              </w:rPr>
              <w:t xml:space="preserve"> Etanolün alkil halojenürlerden ve alkenlerden elde edilişi üzerinde durulur. </w:t>
            </w:r>
          </w:p>
          <w:p w14:paraId="0399B2FB" w14:textId="77777777" w:rsidR="00F03F3F" w:rsidRDefault="00F03F3F" w:rsidP="000659E5">
            <w:pPr>
              <w:rPr>
                <w:rFonts w:asciiTheme="minorHAnsi" w:hAnsiTheme="minorHAnsi" w:cstheme="minorHAnsi"/>
                <w:sz w:val="20"/>
              </w:rPr>
            </w:pPr>
            <w:r w:rsidRPr="00DE0EAD">
              <w:rPr>
                <w:rFonts w:asciiTheme="minorHAnsi" w:hAnsiTheme="minorHAnsi" w:cstheme="minorHAnsi"/>
                <w:b/>
                <w:sz w:val="20"/>
              </w:rPr>
              <w:t>c.</w:t>
            </w:r>
            <w:r w:rsidRPr="00167151">
              <w:rPr>
                <w:rFonts w:asciiTheme="minorHAnsi" w:hAnsiTheme="minorHAnsi" w:cstheme="minorHAnsi"/>
                <w:sz w:val="20"/>
              </w:rPr>
              <w:t xml:space="preserve"> Alkollerin hidroksil sayısına ve alfa karbonundaki alkil sayısına göre sınıflandırılması sağlanır. </w:t>
            </w:r>
          </w:p>
          <w:p w14:paraId="3A7406CC" w14:textId="77777777" w:rsidR="00F03F3F" w:rsidRDefault="00F03F3F" w:rsidP="000659E5">
            <w:pPr>
              <w:rPr>
                <w:rFonts w:asciiTheme="minorHAnsi" w:hAnsiTheme="minorHAnsi" w:cstheme="minorHAnsi"/>
                <w:sz w:val="20"/>
              </w:rPr>
            </w:pPr>
            <w:r w:rsidRPr="00DE0EAD">
              <w:rPr>
                <w:rFonts w:asciiTheme="minorHAnsi" w:hAnsiTheme="minorHAnsi" w:cstheme="minorHAnsi"/>
                <w:b/>
                <w:sz w:val="20"/>
              </w:rPr>
              <w:t>ç.</w:t>
            </w:r>
            <w:r w:rsidRPr="00167151">
              <w:rPr>
                <w:rFonts w:asciiTheme="minorHAnsi" w:hAnsiTheme="minorHAnsi" w:cstheme="minorHAnsi"/>
                <w:sz w:val="20"/>
              </w:rPr>
              <w:t xml:space="preserve"> 1-4 karbonlu mono alkoller, </w:t>
            </w:r>
            <w:proofErr w:type="spellStart"/>
            <w:r w:rsidRPr="00167151">
              <w:rPr>
                <w:rFonts w:asciiTheme="minorHAnsi" w:hAnsiTheme="minorHAnsi" w:cstheme="minorHAnsi"/>
                <w:sz w:val="20"/>
              </w:rPr>
              <w:t>etandiol</w:t>
            </w:r>
            <w:proofErr w:type="spellEnd"/>
            <w:r w:rsidRPr="00167151">
              <w:rPr>
                <w:rFonts w:asciiTheme="minorHAnsi" w:hAnsiTheme="minorHAnsi" w:cstheme="minorHAnsi"/>
                <w:sz w:val="20"/>
              </w:rPr>
              <w:t xml:space="preserve"> (glikol) ve </w:t>
            </w:r>
            <w:proofErr w:type="spellStart"/>
            <w:r w:rsidRPr="00167151">
              <w:rPr>
                <w:rFonts w:asciiTheme="minorHAnsi" w:hAnsiTheme="minorHAnsi" w:cstheme="minorHAnsi"/>
                <w:sz w:val="20"/>
              </w:rPr>
              <w:t>propan</w:t>
            </w:r>
            <w:r>
              <w:rPr>
                <w:rFonts w:asciiTheme="minorHAnsi" w:hAnsiTheme="minorHAnsi" w:cstheme="minorHAnsi"/>
                <w:sz w:val="20"/>
              </w:rPr>
              <w:t>triol</w:t>
            </w:r>
            <w:proofErr w:type="spellEnd"/>
            <w:r>
              <w:rPr>
                <w:rFonts w:asciiTheme="minorHAnsi" w:hAnsiTheme="minorHAnsi" w:cstheme="minorHAnsi"/>
                <w:sz w:val="20"/>
              </w:rPr>
              <w:t xml:space="preserve"> (gliserin) tanıtılır.</w:t>
            </w:r>
            <w:r w:rsidRPr="00167151">
              <w:rPr>
                <w:rFonts w:asciiTheme="minorHAnsi" w:hAnsiTheme="minorHAnsi" w:cstheme="minorHAnsi"/>
                <w:sz w:val="20"/>
              </w:rPr>
              <w:t xml:space="preserve"> </w:t>
            </w:r>
            <w:r>
              <w:rPr>
                <w:rFonts w:asciiTheme="minorHAnsi" w:hAnsiTheme="minorHAnsi" w:cstheme="minorHAnsi"/>
                <w:sz w:val="20"/>
              </w:rPr>
              <w:t xml:space="preserve"> </w:t>
            </w:r>
          </w:p>
          <w:p w14:paraId="1035A21E" w14:textId="77777777" w:rsidR="00F03F3F" w:rsidRDefault="00F03F3F" w:rsidP="000659E5">
            <w:pPr>
              <w:rPr>
                <w:rFonts w:asciiTheme="minorHAnsi" w:hAnsiTheme="minorHAnsi" w:cstheme="minorHAnsi"/>
                <w:sz w:val="20"/>
              </w:rPr>
            </w:pPr>
            <w:r w:rsidRPr="00DE0EAD">
              <w:rPr>
                <w:rFonts w:asciiTheme="minorHAnsi" w:hAnsiTheme="minorHAnsi" w:cstheme="minorHAnsi"/>
                <w:b/>
                <w:sz w:val="20"/>
              </w:rPr>
              <w:t>d.</w:t>
            </w:r>
            <w:r w:rsidRPr="00167151">
              <w:rPr>
                <w:rFonts w:asciiTheme="minorHAnsi" w:hAnsiTheme="minorHAnsi" w:cstheme="minorHAnsi"/>
                <w:sz w:val="20"/>
              </w:rPr>
              <w:t xml:space="preserve"> Metanolün zehirli özellikleri vurgulanır. </w:t>
            </w:r>
          </w:p>
          <w:p w14:paraId="749922DA" w14:textId="77777777" w:rsidR="00F03F3F" w:rsidRDefault="00F03F3F" w:rsidP="000659E5">
            <w:pPr>
              <w:rPr>
                <w:rFonts w:asciiTheme="minorHAnsi" w:hAnsiTheme="minorHAnsi" w:cstheme="minorHAnsi"/>
                <w:sz w:val="20"/>
              </w:rPr>
            </w:pPr>
            <w:r w:rsidRPr="00DE0EAD">
              <w:rPr>
                <w:rFonts w:asciiTheme="minorHAnsi" w:hAnsiTheme="minorHAnsi" w:cstheme="minorHAnsi"/>
                <w:b/>
                <w:sz w:val="20"/>
              </w:rPr>
              <w:t>e.</w:t>
            </w:r>
            <w:r w:rsidRPr="00167151">
              <w:rPr>
                <w:rFonts w:asciiTheme="minorHAnsi" w:hAnsiTheme="minorHAnsi" w:cstheme="minorHAnsi"/>
                <w:sz w:val="20"/>
              </w:rPr>
              <w:t xml:space="preserve"> Etanolün sağlık alanında kullanımına vurgu yapılır. </w:t>
            </w:r>
          </w:p>
          <w:p w14:paraId="31DAE9C0" w14:textId="77777777" w:rsidR="00F03F3F" w:rsidRPr="00167151" w:rsidRDefault="00F03F3F" w:rsidP="000659E5">
            <w:pPr>
              <w:rPr>
                <w:rFonts w:asciiTheme="minorHAnsi" w:hAnsiTheme="minorHAnsi" w:cstheme="minorHAnsi"/>
                <w:b/>
                <w:sz w:val="20"/>
                <w:szCs w:val="18"/>
              </w:rPr>
            </w:pPr>
            <w:r w:rsidRPr="00DE0EAD">
              <w:rPr>
                <w:rFonts w:asciiTheme="minorHAnsi" w:hAnsiTheme="minorHAnsi" w:cstheme="minorHAnsi"/>
                <w:b/>
                <w:sz w:val="20"/>
              </w:rPr>
              <w:t>f.</w:t>
            </w:r>
            <w:r w:rsidRPr="00167151">
              <w:rPr>
                <w:rFonts w:asciiTheme="minorHAnsi" w:hAnsiTheme="minorHAnsi" w:cstheme="minorHAnsi"/>
                <w:sz w:val="20"/>
              </w:rPr>
              <w:t xml:space="preserve"> Etanolün biyoyakıt işlevi gördüğü ve çözüc</w:t>
            </w:r>
            <w:r>
              <w:rPr>
                <w:rFonts w:asciiTheme="minorHAnsi" w:hAnsiTheme="minorHAnsi" w:cstheme="minorHAnsi"/>
                <w:sz w:val="20"/>
              </w:rPr>
              <w:t>ü olarak kullanıldığı belirtilir</w:t>
            </w:r>
            <w:r w:rsidRPr="00167151">
              <w:rPr>
                <w:rFonts w:asciiTheme="minorHAnsi" w:hAnsiTheme="minorHAnsi" w:cstheme="minorHAnsi"/>
                <w:sz w:val="20"/>
              </w:rPr>
              <w:t>.</w:t>
            </w:r>
          </w:p>
        </w:tc>
        <w:tc>
          <w:tcPr>
            <w:tcW w:w="1836" w:type="dxa"/>
            <w:vMerge/>
            <w:vAlign w:val="center"/>
          </w:tcPr>
          <w:p w14:paraId="36463B99" w14:textId="77777777" w:rsidR="00F03F3F" w:rsidRPr="005B7877" w:rsidRDefault="00F03F3F" w:rsidP="000659E5">
            <w:pPr>
              <w:rPr>
                <w:rFonts w:asciiTheme="minorHAnsi" w:hAnsiTheme="minorHAnsi"/>
                <w:color w:val="000000"/>
                <w:sz w:val="14"/>
              </w:rPr>
            </w:pPr>
          </w:p>
        </w:tc>
        <w:tc>
          <w:tcPr>
            <w:tcW w:w="1701" w:type="dxa"/>
            <w:gridSpan w:val="3"/>
            <w:vMerge/>
            <w:vAlign w:val="center"/>
          </w:tcPr>
          <w:p w14:paraId="3F69360C" w14:textId="77777777" w:rsidR="00F03F3F" w:rsidRDefault="00F03F3F" w:rsidP="000659E5">
            <w:pPr>
              <w:rPr>
                <w:rFonts w:asciiTheme="minorHAnsi" w:hAnsiTheme="minorHAnsi"/>
                <w:color w:val="000000"/>
                <w:sz w:val="16"/>
              </w:rPr>
            </w:pPr>
          </w:p>
        </w:tc>
        <w:tc>
          <w:tcPr>
            <w:tcW w:w="2695" w:type="dxa"/>
            <w:gridSpan w:val="2"/>
            <w:vAlign w:val="center"/>
          </w:tcPr>
          <w:p w14:paraId="424B3F8E" w14:textId="77777777" w:rsidR="00F03F3F" w:rsidRPr="00D90776" w:rsidRDefault="00F03F3F" w:rsidP="000659E5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D90776">
              <w:rPr>
                <w:rFonts w:asciiTheme="minorHAnsi" w:hAnsiTheme="minorHAnsi" w:cstheme="minorHAnsi"/>
                <w:b/>
                <w:color w:val="C00000"/>
                <w:sz w:val="18"/>
                <w:szCs w:val="16"/>
              </w:rPr>
              <w:t>BİLİM VE TEKNOLOJİ HAFTASI</w:t>
            </w:r>
          </w:p>
        </w:tc>
      </w:tr>
      <w:tr w:rsidR="00F03F3F" w14:paraId="528C4150" w14:textId="77777777" w:rsidTr="00CC6772">
        <w:trPr>
          <w:cantSplit/>
          <w:trHeight w:val="1260"/>
        </w:trPr>
        <w:tc>
          <w:tcPr>
            <w:tcW w:w="440" w:type="dxa"/>
            <w:vMerge/>
            <w:textDirection w:val="btLr"/>
            <w:vAlign w:val="center"/>
          </w:tcPr>
          <w:p w14:paraId="20461AB3" w14:textId="77777777" w:rsidR="00F03F3F" w:rsidRDefault="00F03F3F" w:rsidP="000659E5">
            <w:pPr>
              <w:ind w:left="113" w:right="113"/>
              <w:jc w:val="center"/>
              <w:rPr>
                <w:rFonts w:asciiTheme="minorHAnsi" w:hAnsiTheme="minorHAnsi"/>
                <w:b/>
                <w:color w:val="1F4E79" w:themeColor="accent1" w:themeShade="80"/>
                <w:sz w:val="18"/>
              </w:rPr>
            </w:pPr>
          </w:p>
        </w:tc>
        <w:tc>
          <w:tcPr>
            <w:tcW w:w="546" w:type="dxa"/>
            <w:vAlign w:val="center"/>
          </w:tcPr>
          <w:p w14:paraId="3C7AFC06" w14:textId="45AE5B8D" w:rsidR="00F03F3F" w:rsidRDefault="00F03F3F" w:rsidP="000659E5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5/1</w:t>
            </w:r>
          </w:p>
        </w:tc>
        <w:tc>
          <w:tcPr>
            <w:tcW w:w="423" w:type="dxa"/>
            <w:vAlign w:val="center"/>
          </w:tcPr>
          <w:p w14:paraId="55235875" w14:textId="77777777" w:rsidR="00F03F3F" w:rsidRDefault="00F03F3F" w:rsidP="000659E5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4</w:t>
            </w:r>
          </w:p>
        </w:tc>
        <w:tc>
          <w:tcPr>
            <w:tcW w:w="1276" w:type="dxa"/>
            <w:shd w:val="clear" w:color="auto" w:fill="DEEAF6" w:themeFill="accent1" w:themeFillTint="33"/>
            <w:textDirection w:val="btLr"/>
            <w:vAlign w:val="center"/>
          </w:tcPr>
          <w:p w14:paraId="48055805" w14:textId="77777777" w:rsidR="00F03F3F" w:rsidRPr="00167151" w:rsidRDefault="00F03F3F" w:rsidP="000659E5">
            <w:pPr>
              <w:ind w:left="113" w:right="113"/>
              <w:jc w:val="center"/>
              <w:rPr>
                <w:rFonts w:asciiTheme="minorHAnsi" w:hAnsiTheme="minorHAnsi" w:cstheme="minorHAnsi"/>
                <w:b/>
                <w:color w:val="000000"/>
                <w:sz w:val="20"/>
                <w:szCs w:val="16"/>
              </w:rPr>
            </w:pPr>
            <w:r w:rsidRPr="00167151">
              <w:rPr>
                <w:rFonts w:asciiTheme="minorHAnsi" w:hAnsiTheme="minorHAnsi" w:cstheme="minorHAnsi"/>
                <w:b/>
                <w:sz w:val="20"/>
              </w:rPr>
              <w:t>12.3.4. Eterler</w:t>
            </w:r>
          </w:p>
        </w:tc>
        <w:tc>
          <w:tcPr>
            <w:tcW w:w="6949" w:type="dxa"/>
            <w:vAlign w:val="center"/>
          </w:tcPr>
          <w:p w14:paraId="100E97A7" w14:textId="77777777" w:rsidR="00F03F3F" w:rsidRPr="00DE0EAD" w:rsidRDefault="00F03F3F" w:rsidP="000659E5">
            <w:pPr>
              <w:rPr>
                <w:rFonts w:asciiTheme="minorHAnsi" w:hAnsiTheme="minorHAnsi" w:cstheme="minorHAnsi"/>
                <w:sz w:val="20"/>
              </w:rPr>
            </w:pPr>
            <w:r w:rsidRPr="00DE0EAD">
              <w:rPr>
                <w:rFonts w:asciiTheme="minorHAnsi" w:hAnsiTheme="minorHAnsi" w:cstheme="minorHAnsi"/>
                <w:b/>
                <w:sz w:val="20"/>
              </w:rPr>
              <w:t>12.3.4.1. Eterleri sınıflandırarak adlarını, formüllerini, özelliklerini ve kullanım alanlarını açıklar.</w:t>
            </w:r>
            <w:r w:rsidRPr="00DE0EAD">
              <w:rPr>
                <w:rFonts w:asciiTheme="minorHAnsi" w:hAnsiTheme="minorHAnsi" w:cstheme="minorHAnsi"/>
                <w:sz w:val="20"/>
              </w:rPr>
              <w:t xml:space="preserve"> </w:t>
            </w:r>
          </w:p>
          <w:p w14:paraId="1ADCA15C" w14:textId="77777777" w:rsidR="00F03F3F" w:rsidRDefault="00F03F3F" w:rsidP="000659E5">
            <w:pPr>
              <w:rPr>
                <w:rFonts w:asciiTheme="minorHAnsi" w:hAnsiTheme="minorHAnsi" w:cstheme="minorHAnsi"/>
                <w:sz w:val="20"/>
              </w:rPr>
            </w:pPr>
            <w:r w:rsidRPr="00DE0EAD">
              <w:rPr>
                <w:rFonts w:asciiTheme="minorHAnsi" w:hAnsiTheme="minorHAnsi" w:cstheme="minorHAnsi"/>
                <w:b/>
                <w:sz w:val="20"/>
              </w:rPr>
              <w:t>a.</w:t>
            </w:r>
            <w:r w:rsidRPr="00167151">
              <w:rPr>
                <w:rFonts w:asciiTheme="minorHAnsi" w:hAnsiTheme="minorHAnsi" w:cstheme="minorHAnsi"/>
                <w:sz w:val="20"/>
              </w:rPr>
              <w:t xml:space="preserve"> Asimetrik-simetrik eter ayrımı yapılır. </w:t>
            </w:r>
          </w:p>
          <w:p w14:paraId="1D270909" w14:textId="77777777" w:rsidR="00F03F3F" w:rsidRDefault="00F03F3F" w:rsidP="000659E5">
            <w:pPr>
              <w:rPr>
                <w:rFonts w:asciiTheme="minorHAnsi" w:hAnsiTheme="minorHAnsi" w:cstheme="minorHAnsi"/>
                <w:sz w:val="20"/>
              </w:rPr>
            </w:pPr>
            <w:r w:rsidRPr="00DE0EAD">
              <w:rPr>
                <w:rFonts w:asciiTheme="minorHAnsi" w:hAnsiTheme="minorHAnsi" w:cstheme="minorHAnsi"/>
                <w:b/>
                <w:sz w:val="20"/>
              </w:rPr>
              <w:t>b.</w:t>
            </w:r>
            <w:r w:rsidRPr="00167151">
              <w:rPr>
                <w:rFonts w:asciiTheme="minorHAnsi" w:hAnsiTheme="minorHAnsi" w:cstheme="minorHAnsi"/>
                <w:sz w:val="20"/>
              </w:rPr>
              <w:t xml:space="preserve"> Eterlerin çözücü özelliklerine vurgu yapılır.</w:t>
            </w:r>
          </w:p>
          <w:p w14:paraId="7D926419" w14:textId="77777777" w:rsidR="00F03F3F" w:rsidRPr="00DE0EAD" w:rsidRDefault="00F03F3F" w:rsidP="000659E5">
            <w:pPr>
              <w:rPr>
                <w:rFonts w:asciiTheme="minorHAnsi" w:hAnsiTheme="minorHAnsi" w:cstheme="minorHAnsi"/>
                <w:sz w:val="20"/>
              </w:rPr>
            </w:pPr>
            <w:r w:rsidRPr="00DE0EAD">
              <w:rPr>
                <w:rFonts w:ascii="Calibri" w:hAnsi="Calibri" w:cs="Calibri"/>
                <w:b/>
                <w:iCs/>
                <w:color w:val="000000"/>
                <w:sz w:val="20"/>
                <w:szCs w:val="22"/>
              </w:rPr>
              <w:t>c.</w:t>
            </w:r>
            <w:r w:rsidRPr="00DE0EAD">
              <w:rPr>
                <w:rFonts w:ascii="Calibri" w:hAnsi="Calibri" w:cs="Calibri"/>
                <w:iCs/>
                <w:color w:val="000000"/>
                <w:sz w:val="20"/>
                <w:szCs w:val="22"/>
              </w:rPr>
              <w:t xml:space="preserve"> Sulu bitki ekstresinden renkli bileşenlerin eterle ayrıştırılması deneyi yaptırılır.</w:t>
            </w:r>
          </w:p>
          <w:p w14:paraId="74171E5F" w14:textId="77777777" w:rsidR="00F03F3F" w:rsidRPr="00167151" w:rsidRDefault="00F03F3F" w:rsidP="000659E5">
            <w:pPr>
              <w:rPr>
                <w:rFonts w:asciiTheme="minorHAnsi" w:hAnsiTheme="minorHAnsi" w:cstheme="minorHAnsi"/>
                <w:b/>
                <w:sz w:val="20"/>
                <w:szCs w:val="18"/>
              </w:rPr>
            </w:pPr>
            <w:r w:rsidRPr="00DE0EAD">
              <w:rPr>
                <w:rFonts w:asciiTheme="minorHAnsi" w:hAnsiTheme="minorHAnsi" w:cstheme="minorHAnsi"/>
                <w:b/>
                <w:sz w:val="20"/>
              </w:rPr>
              <w:t>ç.</w:t>
            </w:r>
            <w:r w:rsidRPr="00167151">
              <w:rPr>
                <w:rFonts w:asciiTheme="minorHAnsi" w:hAnsiTheme="minorHAnsi" w:cstheme="minorHAnsi"/>
                <w:sz w:val="20"/>
              </w:rPr>
              <w:t xml:space="preserve"> Fonksiyonel grup </w:t>
            </w:r>
            <w:proofErr w:type="spellStart"/>
            <w:r w:rsidRPr="00167151">
              <w:rPr>
                <w:rFonts w:asciiTheme="minorHAnsi" w:hAnsiTheme="minorHAnsi" w:cstheme="minorHAnsi"/>
                <w:sz w:val="20"/>
              </w:rPr>
              <w:t>izomerliği</w:t>
            </w:r>
            <w:proofErr w:type="spellEnd"/>
            <w:r w:rsidRPr="00167151">
              <w:rPr>
                <w:rFonts w:asciiTheme="minorHAnsi" w:hAnsiTheme="minorHAnsi" w:cstheme="minorHAnsi"/>
                <w:sz w:val="20"/>
              </w:rPr>
              <w:t xml:space="preserve"> açıklanarak eterlerin alkollerle </w:t>
            </w:r>
            <w:proofErr w:type="spellStart"/>
            <w:r w:rsidRPr="00167151">
              <w:rPr>
                <w:rFonts w:asciiTheme="minorHAnsi" w:hAnsiTheme="minorHAnsi" w:cstheme="minorHAnsi"/>
                <w:sz w:val="20"/>
              </w:rPr>
              <w:t>izomerliğine</w:t>
            </w:r>
            <w:proofErr w:type="spellEnd"/>
            <w:r w:rsidRPr="00167151">
              <w:rPr>
                <w:rFonts w:asciiTheme="minorHAnsi" w:hAnsiTheme="minorHAnsi" w:cstheme="minorHAnsi"/>
                <w:sz w:val="20"/>
              </w:rPr>
              <w:t xml:space="preserve"> değinilir.</w:t>
            </w:r>
          </w:p>
        </w:tc>
        <w:tc>
          <w:tcPr>
            <w:tcW w:w="1836" w:type="dxa"/>
            <w:vMerge/>
            <w:vAlign w:val="center"/>
          </w:tcPr>
          <w:p w14:paraId="35F51621" w14:textId="77777777" w:rsidR="00F03F3F" w:rsidRPr="005B7877" w:rsidRDefault="00F03F3F" w:rsidP="000659E5">
            <w:pPr>
              <w:rPr>
                <w:rFonts w:asciiTheme="minorHAnsi" w:hAnsiTheme="minorHAnsi"/>
                <w:color w:val="000000"/>
                <w:sz w:val="14"/>
              </w:rPr>
            </w:pPr>
          </w:p>
        </w:tc>
        <w:tc>
          <w:tcPr>
            <w:tcW w:w="1701" w:type="dxa"/>
            <w:gridSpan w:val="3"/>
            <w:vMerge/>
            <w:vAlign w:val="center"/>
          </w:tcPr>
          <w:p w14:paraId="165EADF5" w14:textId="77777777" w:rsidR="00F03F3F" w:rsidRDefault="00F03F3F" w:rsidP="000659E5">
            <w:pPr>
              <w:rPr>
                <w:rFonts w:asciiTheme="minorHAnsi" w:hAnsiTheme="minorHAnsi"/>
                <w:color w:val="000000"/>
                <w:sz w:val="16"/>
              </w:rPr>
            </w:pPr>
          </w:p>
        </w:tc>
        <w:tc>
          <w:tcPr>
            <w:tcW w:w="1566" w:type="dxa"/>
            <w:vAlign w:val="center"/>
          </w:tcPr>
          <w:p w14:paraId="49444BCC" w14:textId="77777777" w:rsidR="00F03F3F" w:rsidRPr="00C20F6B" w:rsidRDefault="00F03F3F" w:rsidP="000659E5">
            <w:pPr>
              <w:rPr>
                <w:rFonts w:asciiTheme="minorHAnsi" w:hAnsiTheme="minorHAnsi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129" w:type="dxa"/>
            <w:vAlign w:val="center"/>
          </w:tcPr>
          <w:p w14:paraId="5C1CA900" w14:textId="77777777" w:rsidR="00F03F3F" w:rsidRPr="00C20F6B" w:rsidRDefault="00F03F3F" w:rsidP="000659E5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  <w:tr w:rsidR="000659E5" w14:paraId="1130917D" w14:textId="77777777" w:rsidTr="00CC6772">
        <w:trPr>
          <w:cantSplit/>
          <w:trHeight w:val="1260"/>
        </w:trPr>
        <w:tc>
          <w:tcPr>
            <w:tcW w:w="440" w:type="dxa"/>
            <w:textDirection w:val="btLr"/>
            <w:vAlign w:val="center"/>
          </w:tcPr>
          <w:p w14:paraId="69B26B82" w14:textId="77777777" w:rsidR="000659E5" w:rsidRDefault="000659E5" w:rsidP="000659E5">
            <w:pPr>
              <w:ind w:left="113" w:right="113"/>
              <w:jc w:val="center"/>
              <w:rPr>
                <w:rFonts w:asciiTheme="minorHAnsi" w:hAnsiTheme="minorHAnsi"/>
                <w:b/>
                <w:color w:val="1F4E79" w:themeColor="accent1" w:themeShade="80"/>
                <w:sz w:val="18"/>
              </w:rPr>
            </w:pPr>
          </w:p>
        </w:tc>
        <w:tc>
          <w:tcPr>
            <w:tcW w:w="546" w:type="dxa"/>
            <w:vAlign w:val="center"/>
          </w:tcPr>
          <w:p w14:paraId="7CD34512" w14:textId="261AC36F" w:rsidR="000659E5" w:rsidRDefault="00F03F3F" w:rsidP="000659E5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1</w:t>
            </w:r>
          </w:p>
        </w:tc>
        <w:tc>
          <w:tcPr>
            <w:tcW w:w="423" w:type="dxa"/>
            <w:vAlign w:val="center"/>
          </w:tcPr>
          <w:p w14:paraId="500DC47D" w14:textId="77777777" w:rsidR="000659E5" w:rsidRDefault="000659E5" w:rsidP="000659E5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4</w:t>
            </w:r>
          </w:p>
        </w:tc>
        <w:tc>
          <w:tcPr>
            <w:tcW w:w="1276" w:type="dxa"/>
            <w:shd w:val="clear" w:color="auto" w:fill="DEEAF6" w:themeFill="accent1" w:themeFillTint="33"/>
            <w:textDirection w:val="btLr"/>
            <w:vAlign w:val="center"/>
          </w:tcPr>
          <w:p w14:paraId="3B37E07A" w14:textId="77777777" w:rsidR="000659E5" w:rsidRPr="00167151" w:rsidRDefault="000659E5" w:rsidP="000659E5">
            <w:pPr>
              <w:ind w:left="113" w:right="113"/>
              <w:jc w:val="center"/>
              <w:rPr>
                <w:rFonts w:asciiTheme="minorHAnsi" w:hAnsiTheme="minorHAnsi" w:cstheme="minorHAnsi"/>
                <w:b/>
                <w:color w:val="1F4E79" w:themeColor="accent1" w:themeShade="80"/>
                <w:sz w:val="20"/>
                <w:szCs w:val="16"/>
              </w:rPr>
            </w:pPr>
            <w:r w:rsidRPr="00167151">
              <w:rPr>
                <w:rFonts w:asciiTheme="minorHAnsi" w:hAnsiTheme="minorHAnsi" w:cstheme="minorHAnsi"/>
                <w:b/>
                <w:sz w:val="20"/>
              </w:rPr>
              <w:t>12.3.5. Karbonil Bileşikleri</w:t>
            </w:r>
          </w:p>
        </w:tc>
        <w:tc>
          <w:tcPr>
            <w:tcW w:w="6949" w:type="dxa"/>
            <w:vAlign w:val="center"/>
          </w:tcPr>
          <w:p w14:paraId="69AB85D4" w14:textId="77777777" w:rsidR="000659E5" w:rsidRPr="00DE0EAD" w:rsidRDefault="000659E5" w:rsidP="000659E5">
            <w:pPr>
              <w:rPr>
                <w:rFonts w:asciiTheme="minorHAnsi" w:hAnsiTheme="minorHAnsi" w:cstheme="minorHAnsi"/>
                <w:sz w:val="20"/>
              </w:rPr>
            </w:pPr>
            <w:r w:rsidRPr="00DE0EAD">
              <w:rPr>
                <w:rFonts w:asciiTheme="minorHAnsi" w:hAnsiTheme="minorHAnsi" w:cstheme="minorHAnsi"/>
                <w:b/>
                <w:sz w:val="20"/>
              </w:rPr>
              <w:t>12.3.5.1. Karbonil bileşiklerini sınıflandırarak adlarını, formüllerini, özelliklerini ve kullanım alanlarını açıklar.</w:t>
            </w:r>
            <w:r w:rsidRPr="00DE0EAD">
              <w:rPr>
                <w:rFonts w:asciiTheme="minorHAnsi" w:hAnsiTheme="minorHAnsi" w:cstheme="minorHAnsi"/>
                <w:sz w:val="20"/>
              </w:rPr>
              <w:t xml:space="preserve"> </w:t>
            </w:r>
          </w:p>
          <w:p w14:paraId="743A0A3A" w14:textId="77777777" w:rsidR="000659E5" w:rsidRDefault="000659E5" w:rsidP="000659E5">
            <w:pPr>
              <w:rPr>
                <w:rFonts w:asciiTheme="minorHAnsi" w:hAnsiTheme="minorHAnsi" w:cstheme="minorHAnsi"/>
                <w:sz w:val="20"/>
              </w:rPr>
            </w:pPr>
            <w:r w:rsidRPr="00DE0EAD">
              <w:rPr>
                <w:rFonts w:asciiTheme="minorHAnsi" w:hAnsiTheme="minorHAnsi" w:cstheme="minorHAnsi"/>
                <w:b/>
                <w:sz w:val="20"/>
              </w:rPr>
              <w:t>a.</w:t>
            </w:r>
            <w:r w:rsidRPr="00167151">
              <w:rPr>
                <w:rFonts w:asciiTheme="minorHAnsi" w:hAnsiTheme="minorHAnsi" w:cstheme="minorHAnsi"/>
                <w:sz w:val="20"/>
              </w:rPr>
              <w:t xml:space="preserve"> Aldehit ve ketonları ayırt edecek düzeyde yapısal ilişki kurularak indirgenme-yükseltgenme özelliklerinin karşılaştırılması sağlanır.</w:t>
            </w:r>
            <w:r>
              <w:rPr>
                <w:rFonts w:asciiTheme="minorHAnsi" w:hAnsiTheme="minorHAnsi" w:cstheme="minorHAnsi"/>
                <w:sz w:val="20"/>
              </w:rPr>
              <w:t xml:space="preserve"> </w:t>
            </w:r>
            <w:r w:rsidRPr="00DE0EAD">
              <w:rPr>
                <w:rFonts w:asciiTheme="minorHAnsi" w:hAnsiTheme="minorHAnsi" w:cstheme="minorHAnsi"/>
                <w:b/>
                <w:sz w:val="20"/>
              </w:rPr>
              <w:t>b.</w:t>
            </w:r>
            <w:r w:rsidRPr="00167151">
              <w:rPr>
                <w:rFonts w:asciiTheme="minorHAnsi" w:hAnsiTheme="minorHAnsi" w:cstheme="minorHAnsi"/>
                <w:sz w:val="20"/>
              </w:rPr>
              <w:t xml:space="preserve"> Aldehitlere örnek olarak formaldehit, </w:t>
            </w:r>
            <w:proofErr w:type="spellStart"/>
            <w:r w:rsidRPr="00167151">
              <w:rPr>
                <w:rFonts w:asciiTheme="minorHAnsi" w:hAnsiTheme="minorHAnsi" w:cstheme="minorHAnsi"/>
                <w:sz w:val="20"/>
              </w:rPr>
              <w:t>asetaldehit</w:t>
            </w:r>
            <w:proofErr w:type="spellEnd"/>
            <w:r w:rsidRPr="00167151">
              <w:rPr>
                <w:rFonts w:asciiTheme="minorHAnsi" w:hAnsiTheme="minorHAnsi" w:cstheme="minorHAnsi"/>
                <w:sz w:val="20"/>
              </w:rPr>
              <w:t xml:space="preserve"> ve </w:t>
            </w:r>
            <w:proofErr w:type="spellStart"/>
            <w:r w:rsidRPr="00167151">
              <w:rPr>
                <w:rFonts w:asciiTheme="minorHAnsi" w:hAnsiTheme="minorHAnsi" w:cstheme="minorHAnsi"/>
                <w:sz w:val="20"/>
              </w:rPr>
              <w:t>benzaldehit</w:t>
            </w:r>
            <w:proofErr w:type="spellEnd"/>
            <w:r w:rsidRPr="00167151">
              <w:rPr>
                <w:rFonts w:asciiTheme="minorHAnsi" w:hAnsiTheme="minorHAnsi" w:cstheme="minorHAnsi"/>
                <w:sz w:val="20"/>
              </w:rPr>
              <w:t xml:space="preserve">; ketonlara örnek olarak aseton verilir. </w:t>
            </w:r>
          </w:p>
          <w:p w14:paraId="71A748B4" w14:textId="77777777" w:rsidR="000659E5" w:rsidRDefault="000659E5" w:rsidP="000659E5">
            <w:pPr>
              <w:rPr>
                <w:rFonts w:asciiTheme="minorHAnsi" w:hAnsiTheme="minorHAnsi" w:cstheme="minorHAnsi"/>
                <w:sz w:val="20"/>
              </w:rPr>
            </w:pPr>
            <w:r w:rsidRPr="00DE0EAD">
              <w:rPr>
                <w:rFonts w:asciiTheme="minorHAnsi" w:hAnsiTheme="minorHAnsi" w:cstheme="minorHAnsi"/>
                <w:b/>
                <w:sz w:val="20"/>
              </w:rPr>
              <w:t>c.</w:t>
            </w:r>
            <w:r w:rsidRPr="00167151">
              <w:rPr>
                <w:rFonts w:asciiTheme="minorHAnsi" w:hAnsiTheme="minorHAnsi" w:cstheme="minorHAnsi"/>
                <w:sz w:val="20"/>
              </w:rPr>
              <w:t xml:space="preserve"> Aldehit ve ketonların fonksiyonel grup </w:t>
            </w:r>
            <w:proofErr w:type="spellStart"/>
            <w:r w:rsidRPr="00167151">
              <w:rPr>
                <w:rFonts w:asciiTheme="minorHAnsi" w:hAnsiTheme="minorHAnsi" w:cstheme="minorHAnsi"/>
                <w:sz w:val="20"/>
              </w:rPr>
              <w:t>izomerliklerine</w:t>
            </w:r>
            <w:proofErr w:type="spellEnd"/>
            <w:r w:rsidRPr="00167151">
              <w:rPr>
                <w:rFonts w:asciiTheme="minorHAnsi" w:hAnsiTheme="minorHAnsi" w:cstheme="minorHAnsi"/>
                <w:sz w:val="20"/>
              </w:rPr>
              <w:t xml:space="preserve"> değinilir. </w:t>
            </w:r>
            <w:r>
              <w:rPr>
                <w:rFonts w:asciiTheme="minorHAnsi" w:hAnsiTheme="minorHAnsi" w:cstheme="minorHAnsi"/>
                <w:sz w:val="20"/>
              </w:rPr>
              <w:t xml:space="preserve"> </w:t>
            </w:r>
            <w:r w:rsidRPr="00DE0EAD">
              <w:rPr>
                <w:rFonts w:asciiTheme="minorHAnsi" w:hAnsiTheme="minorHAnsi" w:cstheme="minorHAnsi"/>
                <w:b/>
                <w:sz w:val="20"/>
              </w:rPr>
              <w:t>ç.</w:t>
            </w:r>
            <w:r w:rsidRPr="00167151">
              <w:rPr>
                <w:rFonts w:asciiTheme="minorHAnsi" w:hAnsiTheme="minorHAnsi" w:cstheme="minorHAnsi"/>
                <w:sz w:val="20"/>
              </w:rPr>
              <w:t xml:space="preserve"> Aldehit ve ketonların gıda ve kozmetik sanayinde nasıl kullanıldıkları üzerinde durulur.</w:t>
            </w:r>
          </w:p>
          <w:p w14:paraId="399D287D" w14:textId="77777777" w:rsidR="000659E5" w:rsidRPr="00DE0EAD" w:rsidRDefault="000659E5" w:rsidP="000659E5">
            <w:pPr>
              <w:rPr>
                <w:rFonts w:asciiTheme="minorHAnsi" w:hAnsiTheme="minorHAnsi" w:cstheme="minorHAnsi"/>
                <w:b/>
                <w:sz w:val="20"/>
                <w:szCs w:val="18"/>
              </w:rPr>
            </w:pPr>
            <w:r w:rsidRPr="00DE0EAD">
              <w:rPr>
                <w:rFonts w:asciiTheme="minorHAnsi" w:hAnsiTheme="minorHAnsi" w:cstheme="minorHAnsi"/>
                <w:b/>
                <w:iCs/>
                <w:color w:val="000000"/>
                <w:sz w:val="20"/>
                <w:szCs w:val="22"/>
              </w:rPr>
              <w:t>d.</w:t>
            </w:r>
            <w:r w:rsidRPr="00DE0EAD">
              <w:rPr>
                <w:rFonts w:asciiTheme="minorHAnsi" w:hAnsiTheme="minorHAnsi" w:cstheme="minorHAnsi"/>
                <w:iCs/>
                <w:color w:val="000000"/>
                <w:sz w:val="20"/>
                <w:szCs w:val="22"/>
              </w:rPr>
              <w:t xml:space="preserve"> Gözün görme kimyasında aldehitlerin fonksiyonu ile ilgili okuma parçası verilir.</w:t>
            </w:r>
          </w:p>
        </w:tc>
        <w:tc>
          <w:tcPr>
            <w:tcW w:w="1836" w:type="dxa"/>
            <w:vMerge/>
            <w:vAlign w:val="center"/>
          </w:tcPr>
          <w:p w14:paraId="5D270A11" w14:textId="77777777" w:rsidR="000659E5" w:rsidRPr="005B7877" w:rsidRDefault="000659E5" w:rsidP="000659E5">
            <w:pPr>
              <w:rPr>
                <w:rFonts w:asciiTheme="minorHAnsi" w:hAnsiTheme="minorHAnsi"/>
                <w:color w:val="000000"/>
                <w:sz w:val="14"/>
              </w:rPr>
            </w:pPr>
          </w:p>
        </w:tc>
        <w:tc>
          <w:tcPr>
            <w:tcW w:w="1701" w:type="dxa"/>
            <w:gridSpan w:val="3"/>
            <w:vMerge/>
            <w:vAlign w:val="center"/>
          </w:tcPr>
          <w:p w14:paraId="3DBA1308" w14:textId="77777777" w:rsidR="000659E5" w:rsidRDefault="000659E5" w:rsidP="000659E5">
            <w:pPr>
              <w:rPr>
                <w:rFonts w:asciiTheme="minorHAnsi" w:hAnsiTheme="minorHAnsi"/>
                <w:color w:val="000000"/>
                <w:sz w:val="16"/>
              </w:rPr>
            </w:pPr>
          </w:p>
        </w:tc>
        <w:tc>
          <w:tcPr>
            <w:tcW w:w="1566" w:type="dxa"/>
            <w:vAlign w:val="center"/>
          </w:tcPr>
          <w:p w14:paraId="2678E01E" w14:textId="77777777" w:rsidR="000659E5" w:rsidRPr="00C20F6B" w:rsidRDefault="000659E5" w:rsidP="000659E5">
            <w:pPr>
              <w:rPr>
                <w:rFonts w:asciiTheme="minorHAnsi" w:hAnsiTheme="minorHAnsi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129" w:type="dxa"/>
            <w:vAlign w:val="center"/>
          </w:tcPr>
          <w:p w14:paraId="063A99F2" w14:textId="77777777" w:rsidR="000659E5" w:rsidRPr="00C20F6B" w:rsidRDefault="000659E5" w:rsidP="000659E5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  <w:tr w:rsidR="00F03F3F" w14:paraId="3427BAE6" w14:textId="77777777" w:rsidTr="00CC6772">
        <w:trPr>
          <w:cantSplit/>
          <w:trHeight w:val="1085"/>
        </w:trPr>
        <w:tc>
          <w:tcPr>
            <w:tcW w:w="440" w:type="dxa"/>
            <w:vMerge w:val="restart"/>
            <w:textDirection w:val="btLr"/>
            <w:vAlign w:val="center"/>
          </w:tcPr>
          <w:p w14:paraId="0F4A2136" w14:textId="77777777" w:rsidR="00F03F3F" w:rsidRDefault="00F03F3F" w:rsidP="000659E5">
            <w:pPr>
              <w:ind w:left="113" w:right="113"/>
              <w:jc w:val="center"/>
              <w:rPr>
                <w:rFonts w:asciiTheme="minorHAnsi" w:hAnsiTheme="minorHAnsi"/>
                <w:b/>
                <w:color w:val="1F4E79" w:themeColor="accent1" w:themeShade="80"/>
                <w:sz w:val="18"/>
              </w:rPr>
            </w:pPr>
            <w:r>
              <w:rPr>
                <w:rFonts w:asciiTheme="minorHAnsi" w:hAnsiTheme="minorHAnsi"/>
                <w:b/>
                <w:color w:val="1F4E79" w:themeColor="accent1" w:themeShade="80"/>
                <w:sz w:val="18"/>
              </w:rPr>
              <w:t>NİSAN</w:t>
            </w:r>
          </w:p>
        </w:tc>
        <w:tc>
          <w:tcPr>
            <w:tcW w:w="546" w:type="dxa"/>
            <w:vMerge w:val="restart"/>
            <w:vAlign w:val="center"/>
          </w:tcPr>
          <w:p w14:paraId="29E8BBF5" w14:textId="3FFFF03E" w:rsidR="00F03F3F" w:rsidRDefault="00F03F3F" w:rsidP="000659E5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2</w:t>
            </w:r>
          </w:p>
        </w:tc>
        <w:tc>
          <w:tcPr>
            <w:tcW w:w="423" w:type="dxa"/>
            <w:vMerge w:val="restart"/>
            <w:vAlign w:val="center"/>
          </w:tcPr>
          <w:p w14:paraId="607F6757" w14:textId="77777777" w:rsidR="00F03F3F" w:rsidRDefault="00F03F3F" w:rsidP="000659E5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4</w:t>
            </w:r>
          </w:p>
        </w:tc>
        <w:tc>
          <w:tcPr>
            <w:tcW w:w="1276" w:type="dxa"/>
            <w:vMerge w:val="restart"/>
            <w:shd w:val="clear" w:color="auto" w:fill="DEEAF6" w:themeFill="accent1" w:themeFillTint="33"/>
            <w:textDirection w:val="btLr"/>
            <w:vAlign w:val="center"/>
          </w:tcPr>
          <w:p w14:paraId="12AC5D6F" w14:textId="77777777" w:rsidR="00F03F3F" w:rsidRPr="00167151" w:rsidRDefault="00F03F3F" w:rsidP="000659E5">
            <w:pPr>
              <w:ind w:left="113" w:right="113"/>
              <w:jc w:val="center"/>
              <w:rPr>
                <w:rFonts w:asciiTheme="minorHAnsi" w:hAnsiTheme="minorHAnsi" w:cstheme="minorHAnsi"/>
                <w:b/>
                <w:color w:val="1F4E79" w:themeColor="accent1" w:themeShade="80"/>
                <w:sz w:val="20"/>
                <w:szCs w:val="16"/>
              </w:rPr>
            </w:pPr>
            <w:r w:rsidRPr="00167151">
              <w:rPr>
                <w:rFonts w:asciiTheme="minorHAnsi" w:hAnsiTheme="minorHAnsi" w:cstheme="minorHAnsi"/>
                <w:b/>
                <w:sz w:val="20"/>
              </w:rPr>
              <w:t>12.3.6. Karboksilik Asitler</w:t>
            </w:r>
          </w:p>
        </w:tc>
        <w:tc>
          <w:tcPr>
            <w:tcW w:w="6949" w:type="dxa"/>
            <w:vMerge w:val="restart"/>
            <w:vAlign w:val="center"/>
          </w:tcPr>
          <w:p w14:paraId="79892338" w14:textId="77777777" w:rsidR="00F03F3F" w:rsidRPr="005143B5" w:rsidRDefault="00F03F3F" w:rsidP="000659E5">
            <w:pPr>
              <w:rPr>
                <w:rFonts w:asciiTheme="minorHAnsi" w:hAnsiTheme="minorHAnsi" w:cstheme="minorHAnsi"/>
                <w:sz w:val="20"/>
              </w:rPr>
            </w:pPr>
            <w:r w:rsidRPr="005143B5">
              <w:rPr>
                <w:rFonts w:asciiTheme="minorHAnsi" w:hAnsiTheme="minorHAnsi" w:cstheme="minorHAnsi"/>
                <w:b/>
                <w:sz w:val="20"/>
              </w:rPr>
              <w:t>12.3.6.1. Karboksilik asitleri sınıflandırarak adlarını, formüllerini ve kullanım alanlarını açıklar.</w:t>
            </w:r>
            <w:r w:rsidRPr="005143B5">
              <w:rPr>
                <w:rFonts w:asciiTheme="minorHAnsi" w:hAnsiTheme="minorHAnsi" w:cstheme="minorHAnsi"/>
                <w:sz w:val="20"/>
              </w:rPr>
              <w:t xml:space="preserve"> </w:t>
            </w:r>
          </w:p>
          <w:p w14:paraId="1D190884" w14:textId="77777777" w:rsidR="00F03F3F" w:rsidRPr="00CC16AF" w:rsidRDefault="00F03F3F" w:rsidP="000659E5">
            <w:pPr>
              <w:rPr>
                <w:rFonts w:asciiTheme="minorHAnsi" w:hAnsiTheme="minorHAnsi" w:cstheme="minorHAnsi"/>
                <w:sz w:val="20"/>
              </w:rPr>
            </w:pPr>
            <w:r w:rsidRPr="00DE0EAD">
              <w:rPr>
                <w:rFonts w:asciiTheme="minorHAnsi" w:hAnsiTheme="minorHAnsi" w:cstheme="minorHAnsi"/>
                <w:b/>
                <w:sz w:val="20"/>
              </w:rPr>
              <w:t>a.</w:t>
            </w:r>
            <w:r w:rsidRPr="00167151">
              <w:rPr>
                <w:rFonts w:asciiTheme="minorHAnsi" w:hAnsiTheme="minorHAnsi" w:cstheme="minorHAnsi"/>
                <w:sz w:val="20"/>
              </w:rPr>
              <w:t xml:space="preserve"> Formik asit, asetik asit, salisilik asit, </w:t>
            </w:r>
            <w:proofErr w:type="spellStart"/>
            <w:r w:rsidRPr="00167151">
              <w:rPr>
                <w:rFonts w:asciiTheme="minorHAnsi" w:hAnsiTheme="minorHAnsi" w:cstheme="minorHAnsi"/>
                <w:sz w:val="20"/>
              </w:rPr>
              <w:t>ftalik</w:t>
            </w:r>
            <w:proofErr w:type="spellEnd"/>
            <w:r w:rsidRPr="00167151">
              <w:rPr>
                <w:rFonts w:asciiTheme="minorHAnsi" w:hAnsiTheme="minorHAnsi" w:cstheme="minorHAnsi"/>
                <w:sz w:val="20"/>
              </w:rPr>
              <w:t xml:space="preserve"> asit, sitrik asit, malik asit, </w:t>
            </w:r>
            <w:proofErr w:type="spellStart"/>
            <w:r w:rsidRPr="00167151">
              <w:rPr>
                <w:rFonts w:asciiTheme="minorHAnsi" w:hAnsiTheme="minorHAnsi" w:cstheme="minorHAnsi"/>
                <w:sz w:val="20"/>
              </w:rPr>
              <w:t>folik</w:t>
            </w:r>
            <w:proofErr w:type="spellEnd"/>
            <w:r w:rsidRPr="00167151">
              <w:rPr>
                <w:rFonts w:asciiTheme="minorHAnsi" w:hAnsiTheme="minorHAnsi" w:cstheme="minorHAnsi"/>
                <w:sz w:val="20"/>
              </w:rPr>
              <w:t xml:space="preserve"> asit ve </w:t>
            </w:r>
            <w:proofErr w:type="spellStart"/>
            <w:r w:rsidRPr="00167151">
              <w:rPr>
                <w:rFonts w:asciiTheme="minorHAnsi" w:hAnsiTheme="minorHAnsi" w:cstheme="minorHAnsi"/>
                <w:sz w:val="20"/>
              </w:rPr>
              <w:t>benzoik</w:t>
            </w:r>
            <w:proofErr w:type="spellEnd"/>
            <w:r w:rsidRPr="00167151">
              <w:rPr>
                <w:rFonts w:asciiTheme="minorHAnsi" w:hAnsiTheme="minorHAnsi" w:cstheme="minorHAnsi"/>
                <w:sz w:val="20"/>
              </w:rPr>
              <w:t xml:space="preserve"> asit tanıtılır. Düz zincirli </w:t>
            </w:r>
            <w:proofErr w:type="spellStart"/>
            <w:r w:rsidRPr="00167151">
              <w:rPr>
                <w:rFonts w:asciiTheme="minorHAnsi" w:hAnsiTheme="minorHAnsi" w:cstheme="minorHAnsi"/>
                <w:sz w:val="20"/>
              </w:rPr>
              <w:t>monokarboksilli</w:t>
            </w:r>
            <w:proofErr w:type="spellEnd"/>
            <w:r w:rsidRPr="00167151">
              <w:rPr>
                <w:rFonts w:asciiTheme="minorHAnsi" w:hAnsiTheme="minorHAnsi" w:cstheme="minorHAnsi"/>
                <w:sz w:val="20"/>
              </w:rPr>
              <w:t xml:space="preserve"> asitlerin dışındakilerin formüllerine girilmez. </w:t>
            </w:r>
            <w:r>
              <w:rPr>
                <w:rFonts w:asciiTheme="minorHAnsi" w:hAnsiTheme="minorHAnsi" w:cstheme="minorHAnsi"/>
                <w:sz w:val="20"/>
              </w:rPr>
              <w:t xml:space="preserve"> </w:t>
            </w:r>
            <w:r w:rsidRPr="00D90776">
              <w:rPr>
                <w:rFonts w:asciiTheme="minorHAnsi" w:hAnsiTheme="minorHAnsi" w:cstheme="minorHAnsi"/>
                <w:b/>
                <w:sz w:val="20"/>
              </w:rPr>
              <w:t>b.</w:t>
            </w:r>
            <w:r w:rsidRPr="00167151">
              <w:rPr>
                <w:rFonts w:asciiTheme="minorHAnsi" w:hAnsiTheme="minorHAnsi" w:cstheme="minorHAnsi"/>
                <w:sz w:val="20"/>
              </w:rPr>
              <w:t xml:space="preserve"> Doymuş ve doymamış yağ asitleri tanıtılır. </w:t>
            </w:r>
          </w:p>
        </w:tc>
        <w:tc>
          <w:tcPr>
            <w:tcW w:w="1836" w:type="dxa"/>
            <w:vMerge/>
            <w:vAlign w:val="center"/>
          </w:tcPr>
          <w:p w14:paraId="64687C74" w14:textId="77777777" w:rsidR="00F03F3F" w:rsidRPr="005B7877" w:rsidRDefault="00F03F3F" w:rsidP="000659E5">
            <w:pPr>
              <w:rPr>
                <w:rFonts w:asciiTheme="minorHAnsi" w:hAnsiTheme="minorHAnsi"/>
                <w:color w:val="000000"/>
                <w:sz w:val="14"/>
              </w:rPr>
            </w:pPr>
          </w:p>
        </w:tc>
        <w:tc>
          <w:tcPr>
            <w:tcW w:w="1701" w:type="dxa"/>
            <w:gridSpan w:val="3"/>
            <w:vMerge/>
            <w:vAlign w:val="center"/>
          </w:tcPr>
          <w:p w14:paraId="177B5971" w14:textId="77777777" w:rsidR="00F03F3F" w:rsidRDefault="00F03F3F" w:rsidP="000659E5">
            <w:pPr>
              <w:rPr>
                <w:rFonts w:asciiTheme="minorHAnsi" w:hAnsiTheme="minorHAnsi"/>
                <w:color w:val="000000"/>
                <w:sz w:val="16"/>
              </w:rPr>
            </w:pPr>
          </w:p>
        </w:tc>
        <w:tc>
          <w:tcPr>
            <w:tcW w:w="1566" w:type="dxa"/>
            <w:vAlign w:val="center"/>
          </w:tcPr>
          <w:p w14:paraId="7222FBB8" w14:textId="77777777" w:rsidR="00F03F3F" w:rsidRPr="00C20F6B" w:rsidRDefault="00F03F3F" w:rsidP="000659E5">
            <w:pPr>
              <w:rPr>
                <w:rFonts w:asciiTheme="minorHAnsi" w:hAnsiTheme="minorHAnsi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129" w:type="dxa"/>
            <w:vAlign w:val="center"/>
          </w:tcPr>
          <w:p w14:paraId="431FC079" w14:textId="77777777" w:rsidR="00F03F3F" w:rsidRPr="00C20F6B" w:rsidRDefault="00F03F3F" w:rsidP="000659E5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  <w:tr w:rsidR="00F03F3F" w14:paraId="780B456E" w14:textId="77777777" w:rsidTr="00CC6772">
        <w:trPr>
          <w:cantSplit/>
          <w:trHeight w:val="378"/>
        </w:trPr>
        <w:tc>
          <w:tcPr>
            <w:tcW w:w="440" w:type="dxa"/>
            <w:vMerge/>
            <w:textDirection w:val="btLr"/>
            <w:vAlign w:val="center"/>
          </w:tcPr>
          <w:p w14:paraId="7339D455" w14:textId="77777777" w:rsidR="00F03F3F" w:rsidRDefault="00F03F3F" w:rsidP="000659E5">
            <w:pPr>
              <w:ind w:left="113" w:right="113"/>
              <w:jc w:val="center"/>
              <w:rPr>
                <w:rFonts w:asciiTheme="minorHAnsi" w:hAnsiTheme="minorHAnsi"/>
                <w:b/>
                <w:color w:val="1F4E79" w:themeColor="accent1" w:themeShade="80"/>
                <w:sz w:val="18"/>
              </w:rPr>
            </w:pPr>
          </w:p>
        </w:tc>
        <w:tc>
          <w:tcPr>
            <w:tcW w:w="546" w:type="dxa"/>
            <w:vMerge/>
            <w:shd w:val="clear" w:color="auto" w:fill="FFFFFF" w:themeFill="background1"/>
            <w:vAlign w:val="center"/>
          </w:tcPr>
          <w:p w14:paraId="0C93A55C" w14:textId="1F219C70" w:rsidR="00F03F3F" w:rsidRDefault="00F03F3F" w:rsidP="000659E5">
            <w:pPr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423" w:type="dxa"/>
            <w:vMerge/>
            <w:shd w:val="clear" w:color="auto" w:fill="FFFFFF" w:themeFill="background1"/>
            <w:vAlign w:val="center"/>
          </w:tcPr>
          <w:p w14:paraId="173B843B" w14:textId="77777777" w:rsidR="00F03F3F" w:rsidRDefault="00F03F3F" w:rsidP="000659E5">
            <w:pPr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1276" w:type="dxa"/>
            <w:vMerge/>
            <w:shd w:val="clear" w:color="auto" w:fill="DEEAF6" w:themeFill="accent1" w:themeFillTint="33"/>
            <w:textDirection w:val="btLr"/>
            <w:vAlign w:val="center"/>
          </w:tcPr>
          <w:p w14:paraId="614C7BB0" w14:textId="77777777" w:rsidR="00F03F3F" w:rsidRPr="00167151" w:rsidRDefault="00F03F3F" w:rsidP="000659E5">
            <w:pPr>
              <w:ind w:left="113" w:right="113"/>
              <w:jc w:val="center"/>
              <w:rPr>
                <w:rFonts w:asciiTheme="minorHAnsi" w:hAnsiTheme="minorHAnsi" w:cstheme="minorHAnsi"/>
                <w:b/>
                <w:sz w:val="20"/>
              </w:rPr>
            </w:pPr>
          </w:p>
        </w:tc>
        <w:tc>
          <w:tcPr>
            <w:tcW w:w="6949" w:type="dxa"/>
            <w:vMerge/>
            <w:shd w:val="clear" w:color="auto" w:fill="FFFFFF" w:themeFill="background1"/>
            <w:vAlign w:val="center"/>
          </w:tcPr>
          <w:p w14:paraId="47B7AB26" w14:textId="77777777" w:rsidR="00F03F3F" w:rsidRPr="00C20F6B" w:rsidRDefault="00F03F3F" w:rsidP="000659E5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vMerge w:val="restart"/>
            <w:shd w:val="clear" w:color="auto" w:fill="FFFFFF" w:themeFill="background1"/>
            <w:vAlign w:val="center"/>
          </w:tcPr>
          <w:p w14:paraId="6C2DAF23" w14:textId="77777777" w:rsidR="00F03F3F" w:rsidRPr="00C20F6B" w:rsidRDefault="00F03F3F" w:rsidP="000659E5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1694" w:type="dxa"/>
            <w:gridSpan w:val="2"/>
            <w:vMerge w:val="restart"/>
            <w:shd w:val="clear" w:color="auto" w:fill="FFFFFF" w:themeFill="background1"/>
            <w:vAlign w:val="center"/>
          </w:tcPr>
          <w:p w14:paraId="4E31E7E0" w14:textId="004A915F" w:rsidR="00F03F3F" w:rsidRPr="00C20F6B" w:rsidRDefault="00F03F3F" w:rsidP="000659E5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1566" w:type="dxa"/>
            <w:shd w:val="clear" w:color="auto" w:fill="FFFFFF" w:themeFill="background1"/>
            <w:vAlign w:val="center"/>
          </w:tcPr>
          <w:p w14:paraId="5926D593" w14:textId="77777777" w:rsidR="00F03F3F" w:rsidRPr="00C20F6B" w:rsidRDefault="00F03F3F" w:rsidP="000659E5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FFFFFF" w:themeFill="background1"/>
            <w:vAlign w:val="center"/>
          </w:tcPr>
          <w:p w14:paraId="6B996D84" w14:textId="0BB92756" w:rsidR="00F03F3F" w:rsidRPr="00C20F6B" w:rsidRDefault="00F03F3F" w:rsidP="000659E5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  <w:tr w:rsidR="00F03F3F" w14:paraId="45957A72" w14:textId="77777777" w:rsidTr="00CC6772">
        <w:trPr>
          <w:cantSplit/>
          <w:trHeight w:val="632"/>
        </w:trPr>
        <w:tc>
          <w:tcPr>
            <w:tcW w:w="440" w:type="dxa"/>
            <w:vMerge/>
            <w:textDirection w:val="btLr"/>
            <w:vAlign w:val="center"/>
          </w:tcPr>
          <w:p w14:paraId="63737D20" w14:textId="77777777" w:rsidR="00F03F3F" w:rsidRDefault="00F03F3F" w:rsidP="000659E5">
            <w:pPr>
              <w:ind w:left="113" w:right="113"/>
              <w:jc w:val="center"/>
              <w:rPr>
                <w:rFonts w:asciiTheme="minorHAnsi" w:hAnsiTheme="minorHAnsi"/>
                <w:b/>
                <w:color w:val="1F4E79" w:themeColor="accent1" w:themeShade="80"/>
                <w:sz w:val="18"/>
              </w:rPr>
            </w:pPr>
          </w:p>
        </w:tc>
        <w:tc>
          <w:tcPr>
            <w:tcW w:w="546" w:type="dxa"/>
            <w:vAlign w:val="center"/>
          </w:tcPr>
          <w:p w14:paraId="609431AE" w14:textId="7F118BEB" w:rsidR="00F03F3F" w:rsidRDefault="00F03F3F" w:rsidP="000659E5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3</w:t>
            </w:r>
          </w:p>
        </w:tc>
        <w:tc>
          <w:tcPr>
            <w:tcW w:w="423" w:type="dxa"/>
            <w:vAlign w:val="center"/>
          </w:tcPr>
          <w:p w14:paraId="3042C01F" w14:textId="558CFBAF" w:rsidR="00F03F3F" w:rsidRDefault="00F03F3F" w:rsidP="000659E5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4</w:t>
            </w:r>
          </w:p>
        </w:tc>
        <w:tc>
          <w:tcPr>
            <w:tcW w:w="1276" w:type="dxa"/>
            <w:vMerge/>
            <w:shd w:val="clear" w:color="auto" w:fill="DEEAF6" w:themeFill="accent1" w:themeFillTint="33"/>
            <w:textDirection w:val="btLr"/>
            <w:vAlign w:val="center"/>
          </w:tcPr>
          <w:p w14:paraId="0BD12BEC" w14:textId="77777777" w:rsidR="00F03F3F" w:rsidRPr="00167151" w:rsidRDefault="00F03F3F" w:rsidP="000659E5">
            <w:pPr>
              <w:ind w:left="113" w:right="113"/>
              <w:jc w:val="center"/>
              <w:rPr>
                <w:rFonts w:asciiTheme="minorHAnsi" w:hAnsiTheme="minorHAnsi" w:cstheme="minorHAnsi"/>
                <w:b/>
                <w:sz w:val="20"/>
              </w:rPr>
            </w:pPr>
          </w:p>
        </w:tc>
        <w:tc>
          <w:tcPr>
            <w:tcW w:w="6949" w:type="dxa"/>
            <w:vAlign w:val="center"/>
          </w:tcPr>
          <w:p w14:paraId="728EBB39" w14:textId="77777777" w:rsidR="00F03F3F" w:rsidRDefault="00F03F3F" w:rsidP="00F61663">
            <w:pPr>
              <w:rPr>
                <w:rFonts w:asciiTheme="minorHAnsi" w:hAnsiTheme="minorHAnsi" w:cstheme="minorHAnsi"/>
                <w:sz w:val="20"/>
              </w:rPr>
            </w:pPr>
            <w:r w:rsidRPr="00167151">
              <w:rPr>
                <w:rFonts w:asciiTheme="minorHAnsi" w:hAnsiTheme="minorHAnsi" w:cstheme="minorHAnsi"/>
                <w:sz w:val="20"/>
              </w:rPr>
              <w:t>c. Yağ asidi tuzlarının sabu</w:t>
            </w:r>
            <w:r>
              <w:rPr>
                <w:rFonts w:asciiTheme="minorHAnsi" w:hAnsiTheme="minorHAnsi" w:cstheme="minorHAnsi"/>
                <w:sz w:val="20"/>
              </w:rPr>
              <w:t xml:space="preserve">n olarak kullanımına </w:t>
            </w:r>
            <w:proofErr w:type="spellStart"/>
            <w:r>
              <w:rPr>
                <w:rFonts w:asciiTheme="minorHAnsi" w:hAnsiTheme="minorHAnsi" w:cstheme="minorHAnsi"/>
                <w:sz w:val="20"/>
              </w:rPr>
              <w:t>değilinir</w:t>
            </w:r>
            <w:proofErr w:type="spellEnd"/>
            <w:r w:rsidRPr="00167151">
              <w:rPr>
                <w:rFonts w:asciiTheme="minorHAnsi" w:hAnsiTheme="minorHAnsi" w:cstheme="minorHAnsi"/>
                <w:sz w:val="20"/>
              </w:rPr>
              <w:t xml:space="preserve">. </w:t>
            </w:r>
          </w:p>
          <w:p w14:paraId="68B16647" w14:textId="77777777" w:rsidR="00F03F3F" w:rsidRPr="00DE0EAD" w:rsidRDefault="00F03F3F" w:rsidP="00F61663">
            <w:pPr>
              <w:rPr>
                <w:rFonts w:asciiTheme="minorHAnsi" w:hAnsiTheme="minorHAnsi" w:cstheme="minorHAnsi"/>
                <w:b/>
                <w:sz w:val="20"/>
              </w:rPr>
            </w:pPr>
            <w:r w:rsidRPr="00167151">
              <w:rPr>
                <w:rFonts w:asciiTheme="minorHAnsi" w:hAnsiTheme="minorHAnsi" w:cstheme="minorHAnsi"/>
                <w:sz w:val="20"/>
              </w:rPr>
              <w:t xml:space="preserve">ç. </w:t>
            </w:r>
            <w:proofErr w:type="spellStart"/>
            <w:r w:rsidRPr="00167151">
              <w:rPr>
                <w:rFonts w:asciiTheme="minorHAnsi" w:hAnsiTheme="minorHAnsi" w:cstheme="minorHAnsi"/>
                <w:sz w:val="20"/>
              </w:rPr>
              <w:t>Benzoik</w:t>
            </w:r>
            <w:proofErr w:type="spellEnd"/>
            <w:r w:rsidRPr="00167151">
              <w:rPr>
                <w:rFonts w:asciiTheme="minorHAnsi" w:hAnsiTheme="minorHAnsi" w:cstheme="minorHAnsi"/>
                <w:sz w:val="20"/>
              </w:rPr>
              <w:t xml:space="preserve"> asidin ve </w:t>
            </w:r>
            <w:proofErr w:type="spellStart"/>
            <w:r w:rsidRPr="00167151">
              <w:rPr>
                <w:rFonts w:asciiTheme="minorHAnsi" w:hAnsiTheme="minorHAnsi" w:cstheme="minorHAnsi"/>
                <w:sz w:val="20"/>
              </w:rPr>
              <w:t>benzoatların</w:t>
            </w:r>
            <w:proofErr w:type="spellEnd"/>
            <w:r w:rsidRPr="00167151">
              <w:rPr>
                <w:rFonts w:asciiTheme="minorHAnsi" w:hAnsiTheme="minorHAnsi" w:cstheme="minorHAnsi"/>
                <w:sz w:val="20"/>
              </w:rPr>
              <w:t xml:space="preserve"> gıda koruyucu maddesi olarak kullanıldığı vurgulanır.</w:t>
            </w:r>
          </w:p>
        </w:tc>
        <w:tc>
          <w:tcPr>
            <w:tcW w:w="1843" w:type="dxa"/>
            <w:gridSpan w:val="2"/>
            <w:vMerge/>
            <w:vAlign w:val="center"/>
          </w:tcPr>
          <w:p w14:paraId="68703F05" w14:textId="77777777" w:rsidR="00F03F3F" w:rsidRDefault="00F03F3F" w:rsidP="000659E5">
            <w:pPr>
              <w:rPr>
                <w:rFonts w:asciiTheme="minorHAnsi" w:hAnsiTheme="minorHAnsi"/>
                <w:color w:val="000000"/>
                <w:sz w:val="16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14:paraId="35F7CA55" w14:textId="5D217AC8" w:rsidR="00F03F3F" w:rsidRDefault="00F03F3F" w:rsidP="000659E5">
            <w:pPr>
              <w:rPr>
                <w:rFonts w:asciiTheme="minorHAnsi" w:hAnsiTheme="minorHAnsi"/>
                <w:color w:val="000000"/>
                <w:sz w:val="16"/>
              </w:rPr>
            </w:pPr>
          </w:p>
        </w:tc>
        <w:tc>
          <w:tcPr>
            <w:tcW w:w="2695" w:type="dxa"/>
            <w:gridSpan w:val="2"/>
            <w:vAlign w:val="center"/>
          </w:tcPr>
          <w:p w14:paraId="7E19F9EA" w14:textId="77777777" w:rsidR="00F03F3F" w:rsidRPr="00D90776" w:rsidRDefault="00F03F3F" w:rsidP="000659E5">
            <w:pPr>
              <w:jc w:val="center"/>
              <w:rPr>
                <w:rFonts w:asciiTheme="minorHAnsi" w:hAnsiTheme="minorHAnsi" w:cstheme="minorHAnsi"/>
                <w:b/>
                <w:color w:val="C00000"/>
                <w:sz w:val="18"/>
                <w:szCs w:val="16"/>
              </w:rPr>
            </w:pPr>
          </w:p>
        </w:tc>
      </w:tr>
      <w:tr w:rsidR="00F03F3F" w14:paraId="1EA6B649" w14:textId="77777777" w:rsidTr="00CC6772">
        <w:trPr>
          <w:cantSplit/>
          <w:trHeight w:val="632"/>
        </w:trPr>
        <w:tc>
          <w:tcPr>
            <w:tcW w:w="440" w:type="dxa"/>
            <w:vMerge w:val="restart"/>
            <w:textDirection w:val="btLr"/>
            <w:vAlign w:val="center"/>
          </w:tcPr>
          <w:p w14:paraId="12874BBF" w14:textId="01B95B8F" w:rsidR="00F03F3F" w:rsidRDefault="00F03F3F" w:rsidP="000659E5">
            <w:pPr>
              <w:ind w:left="113" w:right="113"/>
              <w:jc w:val="center"/>
              <w:rPr>
                <w:rFonts w:asciiTheme="minorHAnsi" w:hAnsiTheme="minorHAnsi"/>
                <w:b/>
                <w:color w:val="1F4E79" w:themeColor="accent1" w:themeShade="80"/>
                <w:sz w:val="18"/>
              </w:rPr>
            </w:pPr>
            <w:r>
              <w:rPr>
                <w:rFonts w:asciiTheme="minorHAnsi" w:hAnsiTheme="minorHAnsi"/>
                <w:b/>
                <w:color w:val="1F4E79" w:themeColor="accent1" w:themeShade="80"/>
                <w:sz w:val="18"/>
              </w:rPr>
              <w:lastRenderedPageBreak/>
              <w:t>NİSAN</w:t>
            </w:r>
          </w:p>
        </w:tc>
        <w:tc>
          <w:tcPr>
            <w:tcW w:w="546" w:type="dxa"/>
            <w:vAlign w:val="center"/>
          </w:tcPr>
          <w:p w14:paraId="6B719A2D" w14:textId="77777777" w:rsidR="00F03F3F" w:rsidRDefault="00F03F3F" w:rsidP="000659E5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4</w:t>
            </w:r>
          </w:p>
        </w:tc>
        <w:tc>
          <w:tcPr>
            <w:tcW w:w="423" w:type="dxa"/>
            <w:vAlign w:val="center"/>
          </w:tcPr>
          <w:p w14:paraId="0034AE9B" w14:textId="77777777" w:rsidR="00F03F3F" w:rsidRDefault="00F03F3F" w:rsidP="000659E5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4</w:t>
            </w:r>
          </w:p>
        </w:tc>
        <w:tc>
          <w:tcPr>
            <w:tcW w:w="1276" w:type="dxa"/>
            <w:vMerge w:val="restart"/>
            <w:shd w:val="clear" w:color="auto" w:fill="DEEAF6" w:themeFill="accent1" w:themeFillTint="33"/>
            <w:textDirection w:val="btLr"/>
            <w:vAlign w:val="center"/>
          </w:tcPr>
          <w:p w14:paraId="001B2656" w14:textId="77777777" w:rsidR="00F03F3F" w:rsidRPr="0020433C" w:rsidRDefault="00F03F3F" w:rsidP="000659E5">
            <w:pPr>
              <w:ind w:left="113" w:right="113"/>
              <w:jc w:val="center"/>
              <w:rPr>
                <w:rFonts w:ascii="Arial" w:hAnsi="Arial" w:cs="Arial"/>
                <w:color w:val="1F4E79" w:themeColor="accent1" w:themeShade="80"/>
                <w:sz w:val="16"/>
                <w:szCs w:val="16"/>
              </w:rPr>
            </w:pPr>
            <w:r w:rsidRPr="00167151">
              <w:rPr>
                <w:rFonts w:asciiTheme="minorHAnsi" w:hAnsiTheme="minorHAnsi" w:cstheme="minorHAnsi"/>
                <w:b/>
                <w:sz w:val="20"/>
              </w:rPr>
              <w:t>12.3.7. Esterler</w:t>
            </w:r>
          </w:p>
        </w:tc>
        <w:tc>
          <w:tcPr>
            <w:tcW w:w="6949" w:type="dxa"/>
            <w:vAlign w:val="center"/>
          </w:tcPr>
          <w:p w14:paraId="2C9A634C" w14:textId="77777777" w:rsidR="00F03F3F" w:rsidRPr="00DE0EAD" w:rsidRDefault="00F03F3F" w:rsidP="000659E5">
            <w:pPr>
              <w:rPr>
                <w:rFonts w:asciiTheme="minorHAnsi" w:hAnsiTheme="minorHAnsi" w:cstheme="minorHAnsi"/>
                <w:sz w:val="20"/>
              </w:rPr>
            </w:pPr>
            <w:r w:rsidRPr="00DE0EAD">
              <w:rPr>
                <w:rFonts w:asciiTheme="minorHAnsi" w:hAnsiTheme="minorHAnsi" w:cstheme="minorHAnsi"/>
                <w:b/>
                <w:sz w:val="20"/>
              </w:rPr>
              <w:t>12.3.7.1. Esterlerin adlarını, formüllerini ve kullanım alanlarını açıklar.</w:t>
            </w:r>
            <w:r w:rsidRPr="00DE0EAD">
              <w:rPr>
                <w:rFonts w:asciiTheme="minorHAnsi" w:hAnsiTheme="minorHAnsi" w:cstheme="minorHAnsi"/>
                <w:sz w:val="20"/>
              </w:rPr>
              <w:t xml:space="preserve"> </w:t>
            </w:r>
          </w:p>
          <w:p w14:paraId="39E02959" w14:textId="77777777" w:rsidR="00F03F3F" w:rsidRDefault="00F03F3F" w:rsidP="000659E5">
            <w:pPr>
              <w:rPr>
                <w:rFonts w:asciiTheme="minorHAnsi" w:hAnsiTheme="minorHAnsi" w:cstheme="minorHAnsi"/>
                <w:sz w:val="20"/>
              </w:rPr>
            </w:pPr>
            <w:r w:rsidRPr="00167151">
              <w:rPr>
                <w:rFonts w:asciiTheme="minorHAnsi" w:hAnsiTheme="minorHAnsi" w:cstheme="minorHAnsi"/>
                <w:sz w:val="20"/>
              </w:rPr>
              <w:t xml:space="preserve">a. Esterleşme tepkimesine örnek verilir. </w:t>
            </w:r>
          </w:p>
          <w:p w14:paraId="679F0BD7" w14:textId="77777777" w:rsidR="00F03F3F" w:rsidRPr="00693B28" w:rsidRDefault="00F03F3F" w:rsidP="000659E5">
            <w:pPr>
              <w:rPr>
                <w:rStyle w:val="fontstyle01"/>
                <w:rFonts w:asciiTheme="minorHAnsi" w:hAnsiTheme="minorHAnsi"/>
                <w:b/>
                <w:color w:val="auto"/>
                <w:sz w:val="18"/>
                <w:szCs w:val="18"/>
              </w:rPr>
            </w:pPr>
            <w:r w:rsidRPr="00167151">
              <w:rPr>
                <w:rFonts w:asciiTheme="minorHAnsi" w:hAnsiTheme="minorHAnsi" w:cstheme="minorHAnsi"/>
                <w:sz w:val="20"/>
              </w:rPr>
              <w:t>b. Esterlerin yer aldığı doğ</w:t>
            </w:r>
            <w:r>
              <w:rPr>
                <w:rFonts w:asciiTheme="minorHAnsi" w:hAnsiTheme="minorHAnsi" w:cstheme="minorHAnsi"/>
                <w:sz w:val="20"/>
              </w:rPr>
              <w:t>al maddelere örnek;</w:t>
            </w:r>
            <w:r w:rsidRPr="00167151">
              <w:rPr>
                <w:rFonts w:asciiTheme="minorHAnsi" w:hAnsiTheme="minorHAnsi" w:cstheme="minorHAnsi"/>
                <w:sz w:val="20"/>
              </w:rPr>
              <w:t xml:space="preserve"> lanolin, balmumu ve balsam verilir.</w:t>
            </w:r>
          </w:p>
        </w:tc>
        <w:tc>
          <w:tcPr>
            <w:tcW w:w="1843" w:type="dxa"/>
            <w:gridSpan w:val="2"/>
            <w:vMerge/>
            <w:vAlign w:val="center"/>
          </w:tcPr>
          <w:p w14:paraId="3C59D3DC" w14:textId="77777777" w:rsidR="00F03F3F" w:rsidRDefault="00F03F3F" w:rsidP="000659E5">
            <w:pPr>
              <w:rPr>
                <w:rFonts w:asciiTheme="minorHAnsi" w:hAnsiTheme="minorHAnsi"/>
                <w:color w:val="000000"/>
                <w:sz w:val="16"/>
              </w:rPr>
            </w:pPr>
          </w:p>
        </w:tc>
        <w:tc>
          <w:tcPr>
            <w:tcW w:w="1694" w:type="dxa"/>
            <w:gridSpan w:val="2"/>
            <w:vMerge/>
            <w:vAlign w:val="center"/>
          </w:tcPr>
          <w:p w14:paraId="2AF498F8" w14:textId="5E2E96BE" w:rsidR="00F03F3F" w:rsidRDefault="00F03F3F" w:rsidP="000659E5">
            <w:pPr>
              <w:rPr>
                <w:rFonts w:asciiTheme="minorHAnsi" w:hAnsiTheme="minorHAnsi"/>
                <w:color w:val="000000"/>
                <w:sz w:val="16"/>
              </w:rPr>
            </w:pPr>
          </w:p>
        </w:tc>
        <w:tc>
          <w:tcPr>
            <w:tcW w:w="2695" w:type="dxa"/>
            <w:gridSpan w:val="2"/>
            <w:vAlign w:val="center"/>
          </w:tcPr>
          <w:p w14:paraId="049D392A" w14:textId="77777777" w:rsidR="00F03F3F" w:rsidRPr="00D90776" w:rsidRDefault="00F03F3F" w:rsidP="000659E5">
            <w:pPr>
              <w:jc w:val="center"/>
              <w:rPr>
                <w:rFonts w:asciiTheme="minorHAnsi" w:hAnsiTheme="minorHAnsi" w:cstheme="minorHAnsi"/>
                <w:b/>
                <w:color w:val="C00000"/>
                <w:sz w:val="18"/>
                <w:szCs w:val="20"/>
              </w:rPr>
            </w:pPr>
            <w:r w:rsidRPr="00D90776">
              <w:rPr>
                <w:rFonts w:asciiTheme="minorHAnsi" w:hAnsiTheme="minorHAnsi" w:cstheme="minorHAnsi"/>
                <w:b/>
                <w:color w:val="C00000"/>
                <w:sz w:val="18"/>
                <w:szCs w:val="16"/>
              </w:rPr>
              <w:t>23 NİSAN</w:t>
            </w:r>
            <w:r w:rsidRPr="00D90776">
              <w:rPr>
                <w:rFonts w:asciiTheme="minorHAnsi" w:hAnsiTheme="minorHAnsi" w:cstheme="minorHAnsi"/>
                <w:b/>
                <w:color w:val="C00000"/>
                <w:sz w:val="18"/>
                <w:szCs w:val="16"/>
              </w:rPr>
              <w:br/>
              <w:t xml:space="preserve"> ULUSAL EĞEMENLİK VE </w:t>
            </w:r>
            <w:r w:rsidRPr="00D90776">
              <w:rPr>
                <w:rFonts w:asciiTheme="minorHAnsi" w:hAnsiTheme="minorHAnsi" w:cstheme="minorHAnsi"/>
                <w:b/>
                <w:color w:val="C00000"/>
                <w:sz w:val="18"/>
                <w:szCs w:val="16"/>
              </w:rPr>
              <w:br/>
              <w:t>ÇOCUK BAYRAMININ ÖNEMİ</w:t>
            </w:r>
          </w:p>
        </w:tc>
      </w:tr>
      <w:tr w:rsidR="00F03F3F" w14:paraId="444BDDA7" w14:textId="77777777" w:rsidTr="00CC6772">
        <w:trPr>
          <w:cantSplit/>
          <w:trHeight w:val="895"/>
        </w:trPr>
        <w:tc>
          <w:tcPr>
            <w:tcW w:w="440" w:type="dxa"/>
            <w:vMerge/>
            <w:textDirection w:val="btLr"/>
            <w:vAlign w:val="center"/>
          </w:tcPr>
          <w:p w14:paraId="7CABC091" w14:textId="468BF16A" w:rsidR="00F03F3F" w:rsidRDefault="00F03F3F" w:rsidP="000659E5">
            <w:pPr>
              <w:ind w:left="113" w:right="113"/>
              <w:jc w:val="center"/>
              <w:rPr>
                <w:rFonts w:asciiTheme="minorHAnsi" w:hAnsiTheme="minorHAnsi"/>
                <w:b/>
                <w:color w:val="1F4E79" w:themeColor="accent1" w:themeShade="80"/>
                <w:sz w:val="18"/>
              </w:rPr>
            </w:pPr>
          </w:p>
        </w:tc>
        <w:tc>
          <w:tcPr>
            <w:tcW w:w="546" w:type="dxa"/>
            <w:vAlign w:val="center"/>
          </w:tcPr>
          <w:p w14:paraId="640787C4" w14:textId="732B1998" w:rsidR="00F03F3F" w:rsidRDefault="00F03F3F" w:rsidP="000659E5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5</w:t>
            </w:r>
          </w:p>
        </w:tc>
        <w:tc>
          <w:tcPr>
            <w:tcW w:w="423" w:type="dxa"/>
            <w:vAlign w:val="center"/>
          </w:tcPr>
          <w:p w14:paraId="0FF0453F" w14:textId="77777777" w:rsidR="00F03F3F" w:rsidRDefault="00F03F3F" w:rsidP="000659E5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2</w:t>
            </w:r>
          </w:p>
        </w:tc>
        <w:tc>
          <w:tcPr>
            <w:tcW w:w="1276" w:type="dxa"/>
            <w:vMerge/>
            <w:shd w:val="clear" w:color="auto" w:fill="DEEAF6" w:themeFill="accent1" w:themeFillTint="33"/>
            <w:textDirection w:val="btLr"/>
            <w:vAlign w:val="center"/>
          </w:tcPr>
          <w:p w14:paraId="0F9D299A" w14:textId="77777777" w:rsidR="00F03F3F" w:rsidRPr="0020433C" w:rsidRDefault="00F03F3F" w:rsidP="000659E5">
            <w:pPr>
              <w:ind w:left="113" w:right="113"/>
              <w:jc w:val="center"/>
              <w:rPr>
                <w:rFonts w:ascii="Arial" w:hAnsi="Arial" w:cs="Arial"/>
                <w:color w:val="1F4E79" w:themeColor="accent1" w:themeShade="80"/>
                <w:sz w:val="16"/>
                <w:szCs w:val="16"/>
              </w:rPr>
            </w:pPr>
          </w:p>
        </w:tc>
        <w:tc>
          <w:tcPr>
            <w:tcW w:w="6949" w:type="dxa"/>
            <w:vAlign w:val="center"/>
          </w:tcPr>
          <w:p w14:paraId="1B51B6C4" w14:textId="77777777" w:rsidR="00F03F3F" w:rsidRDefault="00F03F3F" w:rsidP="000659E5">
            <w:pPr>
              <w:rPr>
                <w:rFonts w:asciiTheme="minorHAnsi" w:hAnsiTheme="minorHAnsi" w:cstheme="minorHAnsi"/>
                <w:sz w:val="20"/>
              </w:rPr>
            </w:pPr>
            <w:r w:rsidRPr="00167151">
              <w:rPr>
                <w:rFonts w:asciiTheme="minorHAnsi" w:hAnsiTheme="minorHAnsi" w:cstheme="minorHAnsi"/>
                <w:sz w:val="20"/>
              </w:rPr>
              <w:t xml:space="preserve">c. Esterlerin çözücü olarak kullanımlarına ilişkin örnekler verilir. </w:t>
            </w:r>
          </w:p>
          <w:p w14:paraId="28DD2B10" w14:textId="77777777" w:rsidR="00F03F3F" w:rsidRDefault="00F03F3F" w:rsidP="000659E5">
            <w:pPr>
              <w:rPr>
                <w:rFonts w:asciiTheme="minorHAnsi" w:hAnsiTheme="minorHAnsi" w:cstheme="minorHAnsi"/>
                <w:sz w:val="20"/>
              </w:rPr>
            </w:pPr>
            <w:r w:rsidRPr="00167151">
              <w:rPr>
                <w:rFonts w:asciiTheme="minorHAnsi" w:hAnsiTheme="minorHAnsi" w:cstheme="minorHAnsi"/>
                <w:sz w:val="20"/>
              </w:rPr>
              <w:t xml:space="preserve">ç. Karboksilik asit ve esterlerin fonksiyonel grup </w:t>
            </w:r>
            <w:proofErr w:type="spellStart"/>
            <w:r w:rsidRPr="00167151">
              <w:rPr>
                <w:rFonts w:asciiTheme="minorHAnsi" w:hAnsiTheme="minorHAnsi" w:cstheme="minorHAnsi"/>
                <w:sz w:val="20"/>
              </w:rPr>
              <w:t>izomerliklerine</w:t>
            </w:r>
            <w:proofErr w:type="spellEnd"/>
            <w:r w:rsidRPr="00167151">
              <w:rPr>
                <w:rFonts w:asciiTheme="minorHAnsi" w:hAnsiTheme="minorHAnsi" w:cstheme="minorHAnsi"/>
                <w:sz w:val="20"/>
              </w:rPr>
              <w:t xml:space="preserve"> değinilir. </w:t>
            </w:r>
          </w:p>
          <w:p w14:paraId="47C9BE95" w14:textId="77777777" w:rsidR="00F03F3F" w:rsidRPr="00B1150E" w:rsidRDefault="00F03F3F" w:rsidP="000659E5">
            <w:pPr>
              <w:rPr>
                <w:rStyle w:val="fontstyle01"/>
                <w:rFonts w:asciiTheme="minorHAnsi" w:hAnsiTheme="minorHAnsi"/>
                <w:b/>
                <w:color w:val="auto"/>
                <w:sz w:val="18"/>
                <w:szCs w:val="18"/>
              </w:rPr>
            </w:pPr>
            <w:r w:rsidRPr="00167151">
              <w:rPr>
                <w:rFonts w:asciiTheme="minorHAnsi" w:hAnsiTheme="minorHAnsi" w:cstheme="minorHAnsi"/>
                <w:sz w:val="20"/>
              </w:rPr>
              <w:t>d. Sabun eldesi deneyi yaptırılır</w:t>
            </w:r>
          </w:p>
        </w:tc>
        <w:tc>
          <w:tcPr>
            <w:tcW w:w="1836" w:type="dxa"/>
            <w:vAlign w:val="center"/>
          </w:tcPr>
          <w:p w14:paraId="21A135B2" w14:textId="77777777" w:rsidR="00F03F3F" w:rsidRPr="00705A2D" w:rsidRDefault="00F03F3F" w:rsidP="000659E5">
            <w:pPr>
              <w:rPr>
                <w:rFonts w:asciiTheme="minorHAnsi" w:hAnsiTheme="minorHAnsi"/>
                <w:color w:val="000000"/>
                <w:sz w:val="14"/>
              </w:rPr>
            </w:pPr>
          </w:p>
        </w:tc>
        <w:tc>
          <w:tcPr>
            <w:tcW w:w="1701" w:type="dxa"/>
            <w:gridSpan w:val="3"/>
            <w:vAlign w:val="center"/>
          </w:tcPr>
          <w:p w14:paraId="40959FCB" w14:textId="77777777" w:rsidR="00F03F3F" w:rsidRDefault="00F03F3F" w:rsidP="000659E5">
            <w:pPr>
              <w:rPr>
                <w:rFonts w:asciiTheme="minorHAnsi" w:hAnsiTheme="minorHAnsi"/>
                <w:color w:val="000000"/>
                <w:sz w:val="16"/>
              </w:rPr>
            </w:pPr>
          </w:p>
        </w:tc>
        <w:tc>
          <w:tcPr>
            <w:tcW w:w="1566" w:type="dxa"/>
            <w:vAlign w:val="center"/>
          </w:tcPr>
          <w:p w14:paraId="471FF614" w14:textId="77777777" w:rsidR="00F03F3F" w:rsidRPr="00C20F6B" w:rsidRDefault="00F03F3F" w:rsidP="000659E5">
            <w:pPr>
              <w:rPr>
                <w:rFonts w:asciiTheme="minorHAnsi" w:hAnsiTheme="minorHAnsi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129" w:type="dxa"/>
            <w:vAlign w:val="center"/>
          </w:tcPr>
          <w:p w14:paraId="3030341C" w14:textId="77777777" w:rsidR="00F03F3F" w:rsidRPr="00C20F6B" w:rsidRDefault="00F03F3F" w:rsidP="000659E5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  <w:tr w:rsidR="000659E5" w14:paraId="61D658BE" w14:textId="77777777" w:rsidTr="00320724">
        <w:trPr>
          <w:cantSplit/>
          <w:trHeight w:val="387"/>
        </w:trPr>
        <w:tc>
          <w:tcPr>
            <w:tcW w:w="15866" w:type="dxa"/>
            <w:gridSpan w:val="11"/>
            <w:shd w:val="clear" w:color="auto" w:fill="FFF2CC" w:themeFill="accent4" w:themeFillTint="33"/>
            <w:vAlign w:val="center"/>
          </w:tcPr>
          <w:p w14:paraId="2D833473" w14:textId="77777777" w:rsidR="000659E5" w:rsidRPr="004E775B" w:rsidRDefault="000659E5" w:rsidP="000659E5">
            <w:pPr>
              <w:rPr>
                <w:rFonts w:asciiTheme="minorHAnsi" w:hAnsiTheme="minorHAnsi"/>
                <w:b/>
                <w:color w:val="385623" w:themeColor="accent6" w:themeShade="80"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color w:val="385623" w:themeColor="accent6" w:themeShade="80"/>
                <w:sz w:val="22"/>
                <w:szCs w:val="22"/>
              </w:rPr>
              <w:t>4</w:t>
            </w:r>
            <w:r w:rsidRPr="004E775B">
              <w:rPr>
                <w:rFonts w:asciiTheme="minorHAnsi" w:hAnsiTheme="minorHAnsi"/>
                <w:b/>
                <w:color w:val="385623" w:themeColor="accent6" w:themeShade="80"/>
                <w:sz w:val="22"/>
                <w:szCs w:val="22"/>
              </w:rPr>
              <w:t xml:space="preserve">.ÜNİTE: </w:t>
            </w:r>
            <w:r>
              <w:rPr>
                <w:rFonts w:asciiTheme="minorHAnsi" w:hAnsiTheme="minorHAnsi"/>
                <w:b/>
                <w:color w:val="C00000"/>
                <w:sz w:val="22"/>
                <w:szCs w:val="22"/>
              </w:rPr>
              <w:t>ENERJİ KAYNAKLARI VE BİLİMSEL GELİŞMELER</w:t>
            </w:r>
          </w:p>
          <w:p w14:paraId="1D7FDF05" w14:textId="77777777" w:rsidR="000659E5" w:rsidRPr="004E775B" w:rsidRDefault="000659E5" w:rsidP="000659E5">
            <w:pPr>
              <w:rPr>
                <w:rFonts w:asciiTheme="minorHAnsi" w:hAnsiTheme="minorHAnsi"/>
                <w:b/>
                <w:color w:val="385623" w:themeColor="accent6" w:themeShade="80"/>
                <w:sz w:val="22"/>
                <w:szCs w:val="22"/>
              </w:rPr>
            </w:pPr>
            <w:r w:rsidRPr="004E775B">
              <w:rPr>
                <w:rFonts w:asciiTheme="minorHAnsi" w:hAnsiTheme="minorHAnsi"/>
                <w:b/>
                <w:color w:val="385623" w:themeColor="accent6" w:themeShade="80"/>
                <w:sz w:val="22"/>
                <w:szCs w:val="22"/>
              </w:rPr>
              <w:t xml:space="preserve">Kazanım Sayısı: </w:t>
            </w:r>
            <w:r>
              <w:rPr>
                <w:rFonts w:asciiTheme="minorHAnsi" w:hAnsiTheme="minorHAnsi"/>
                <w:b/>
                <w:color w:val="C00000"/>
                <w:sz w:val="22"/>
                <w:szCs w:val="22"/>
              </w:rPr>
              <w:t>5</w:t>
            </w:r>
          </w:p>
          <w:p w14:paraId="4D9B81FB" w14:textId="77777777" w:rsidR="000659E5" w:rsidRPr="00C20F6B" w:rsidRDefault="000659E5" w:rsidP="000659E5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 w:rsidRPr="004E775B">
              <w:rPr>
                <w:rFonts w:asciiTheme="minorHAnsi" w:hAnsiTheme="minorHAnsi"/>
                <w:b/>
                <w:color w:val="385623" w:themeColor="accent6" w:themeShade="80"/>
                <w:sz w:val="22"/>
                <w:szCs w:val="22"/>
              </w:rPr>
              <w:t xml:space="preserve">Ders saati: </w:t>
            </w:r>
            <w:r>
              <w:rPr>
                <w:rFonts w:asciiTheme="minorHAnsi" w:hAnsiTheme="minorHAnsi"/>
                <w:b/>
                <w:color w:val="C00000"/>
                <w:sz w:val="22"/>
                <w:szCs w:val="22"/>
              </w:rPr>
              <w:t>26</w:t>
            </w:r>
            <w:r w:rsidRPr="004E775B">
              <w:rPr>
                <w:rFonts w:asciiTheme="minorHAnsi" w:hAnsiTheme="minorHAnsi"/>
                <w:b/>
                <w:color w:val="C00000"/>
                <w:sz w:val="22"/>
                <w:szCs w:val="22"/>
              </w:rPr>
              <w:t xml:space="preserve"> saat</w:t>
            </w:r>
          </w:p>
        </w:tc>
      </w:tr>
      <w:tr w:rsidR="00F61663" w14:paraId="717DD051" w14:textId="77777777" w:rsidTr="00CC6772">
        <w:trPr>
          <w:cantSplit/>
          <w:trHeight w:val="387"/>
        </w:trPr>
        <w:tc>
          <w:tcPr>
            <w:tcW w:w="440" w:type="dxa"/>
            <w:textDirection w:val="btLr"/>
            <w:vAlign w:val="center"/>
          </w:tcPr>
          <w:p w14:paraId="771753B3" w14:textId="0F11ECD5" w:rsidR="00F61663" w:rsidRDefault="00F61663" w:rsidP="000659E5">
            <w:pPr>
              <w:ind w:left="113" w:right="113"/>
              <w:jc w:val="center"/>
              <w:rPr>
                <w:rFonts w:asciiTheme="minorHAnsi" w:hAnsiTheme="minorHAnsi"/>
                <w:b/>
                <w:color w:val="1F4E79" w:themeColor="accent1" w:themeShade="80"/>
                <w:sz w:val="18"/>
              </w:rPr>
            </w:pPr>
          </w:p>
        </w:tc>
        <w:tc>
          <w:tcPr>
            <w:tcW w:w="546" w:type="dxa"/>
            <w:vAlign w:val="center"/>
          </w:tcPr>
          <w:p w14:paraId="54F302B2" w14:textId="2B4574BE" w:rsidR="00F61663" w:rsidRDefault="00CC6772" w:rsidP="000659E5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5</w:t>
            </w:r>
          </w:p>
        </w:tc>
        <w:tc>
          <w:tcPr>
            <w:tcW w:w="423" w:type="dxa"/>
            <w:vAlign w:val="center"/>
          </w:tcPr>
          <w:p w14:paraId="09BB4C7F" w14:textId="77777777" w:rsidR="00F61663" w:rsidRDefault="00F61663" w:rsidP="000659E5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2</w:t>
            </w:r>
          </w:p>
        </w:tc>
        <w:tc>
          <w:tcPr>
            <w:tcW w:w="1276" w:type="dxa"/>
            <w:vMerge w:val="restart"/>
            <w:shd w:val="clear" w:color="auto" w:fill="FFF2CC" w:themeFill="accent4" w:themeFillTint="33"/>
            <w:textDirection w:val="btLr"/>
            <w:vAlign w:val="center"/>
          </w:tcPr>
          <w:p w14:paraId="717251D7" w14:textId="77777777" w:rsidR="00F61663" w:rsidRPr="00CC16AF" w:rsidRDefault="00F61663" w:rsidP="000659E5">
            <w:pPr>
              <w:ind w:left="113" w:right="113"/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r w:rsidRPr="00CC16AF">
              <w:rPr>
                <w:rFonts w:asciiTheme="minorHAnsi" w:hAnsiTheme="minorHAnsi" w:cstheme="minorHAnsi"/>
                <w:b/>
                <w:sz w:val="20"/>
              </w:rPr>
              <w:t>12.4.1. Fosil Yakıtlar</w:t>
            </w:r>
          </w:p>
        </w:tc>
        <w:tc>
          <w:tcPr>
            <w:tcW w:w="6949" w:type="dxa"/>
            <w:vMerge w:val="restart"/>
            <w:vAlign w:val="center"/>
          </w:tcPr>
          <w:p w14:paraId="49BA9DAA" w14:textId="77777777" w:rsidR="00F61663" w:rsidRPr="00DE0EAD" w:rsidRDefault="00F61663" w:rsidP="000659E5">
            <w:pPr>
              <w:rPr>
                <w:rFonts w:asciiTheme="minorHAnsi" w:hAnsiTheme="minorHAnsi" w:cstheme="minorHAnsi"/>
                <w:b/>
                <w:sz w:val="20"/>
              </w:rPr>
            </w:pPr>
            <w:r w:rsidRPr="00DE0EAD">
              <w:rPr>
                <w:rFonts w:asciiTheme="minorHAnsi" w:hAnsiTheme="minorHAnsi" w:cstheme="minorHAnsi"/>
                <w:b/>
                <w:sz w:val="20"/>
              </w:rPr>
              <w:t xml:space="preserve">12.4.1.1. Fosil yakıtların çevreye zararlı etkilerini azaltmak için çözüm önerilerinde bulunur. </w:t>
            </w:r>
          </w:p>
          <w:p w14:paraId="173F66A4" w14:textId="77777777" w:rsidR="00F61663" w:rsidRPr="008A1919" w:rsidRDefault="00F61663" w:rsidP="000659E5">
            <w:pPr>
              <w:rPr>
                <w:rStyle w:val="fontstyle01"/>
                <w:rFonts w:asciiTheme="minorHAnsi" w:hAnsiTheme="minorHAnsi" w:cstheme="minorHAnsi"/>
                <w:color w:val="auto"/>
                <w:sz w:val="20"/>
                <w:szCs w:val="24"/>
              </w:rPr>
            </w:pPr>
            <w:r w:rsidRPr="00DE0EAD">
              <w:rPr>
                <w:rFonts w:asciiTheme="minorHAnsi" w:hAnsiTheme="minorHAnsi" w:cstheme="minorHAnsi"/>
                <w:b/>
                <w:sz w:val="20"/>
              </w:rPr>
              <w:t>a.</w:t>
            </w:r>
            <w:r w:rsidRPr="00CC16AF">
              <w:rPr>
                <w:rFonts w:asciiTheme="minorHAnsi" w:hAnsiTheme="minorHAnsi" w:cstheme="minorHAnsi"/>
                <w:sz w:val="20"/>
              </w:rPr>
              <w:t xml:space="preserve"> Fosil yakıtlar ve bu yakıtların oluşumu bilişim teknolojilerinden (animasyon, simülasyon, video vb</w:t>
            </w:r>
            <w:r>
              <w:rPr>
                <w:rFonts w:asciiTheme="minorHAnsi" w:hAnsiTheme="minorHAnsi" w:cstheme="minorHAnsi"/>
                <w:sz w:val="20"/>
              </w:rPr>
              <w:t xml:space="preserve">.) yararlanılarak açıklanır. </w:t>
            </w:r>
          </w:p>
          <w:p w14:paraId="765159EC" w14:textId="77777777" w:rsidR="00F61663" w:rsidRPr="008A1919" w:rsidRDefault="00F61663" w:rsidP="000659E5">
            <w:pPr>
              <w:rPr>
                <w:rStyle w:val="fontstyle01"/>
                <w:rFonts w:asciiTheme="minorHAnsi" w:hAnsiTheme="minorHAnsi" w:cstheme="minorHAnsi"/>
                <w:color w:val="auto"/>
                <w:sz w:val="20"/>
                <w:szCs w:val="24"/>
              </w:rPr>
            </w:pPr>
            <w:r w:rsidRPr="00DE0EAD">
              <w:rPr>
                <w:rFonts w:asciiTheme="minorHAnsi" w:hAnsiTheme="minorHAnsi" w:cstheme="minorHAnsi"/>
                <w:b/>
                <w:sz w:val="20"/>
              </w:rPr>
              <w:t>b.</w:t>
            </w:r>
            <w:r w:rsidRPr="00CC16AF">
              <w:rPr>
                <w:rFonts w:asciiTheme="minorHAnsi" w:hAnsiTheme="minorHAnsi" w:cstheme="minorHAnsi"/>
                <w:sz w:val="20"/>
              </w:rPr>
              <w:t xml:space="preserve"> Fosil yakıtları bilinçsizce tüketmenin ve israf etmenin bireye, topluma ve çevreye verdiği zararlara değinilir. </w:t>
            </w:r>
          </w:p>
        </w:tc>
        <w:tc>
          <w:tcPr>
            <w:tcW w:w="1836" w:type="dxa"/>
            <w:vMerge w:val="restart"/>
            <w:vAlign w:val="center"/>
          </w:tcPr>
          <w:p w14:paraId="29F3A35A" w14:textId="77777777" w:rsidR="00F61663" w:rsidRPr="008A1919" w:rsidRDefault="00F61663" w:rsidP="000659E5">
            <w:pPr>
              <w:rPr>
                <w:rFonts w:asciiTheme="minorHAnsi" w:hAnsiTheme="minorHAnsi"/>
                <w:color w:val="000000"/>
                <w:sz w:val="20"/>
              </w:rPr>
            </w:pPr>
            <w:r w:rsidRPr="008A1919">
              <w:rPr>
                <w:rFonts w:asciiTheme="minorHAnsi" w:hAnsiTheme="minorHAnsi"/>
                <w:color w:val="000000"/>
                <w:sz w:val="20"/>
              </w:rPr>
              <w:t>Bu bölüm okulun çevre, fiziki koşullarına, öğrencilerinin performans durumuna,  kullanılan yöntem, teknik ve kaynaklara göre okul, ders zümrelerince konu sırası değiştirilmemek koşuluyla yeniden düzenlenip okul müdürünün onayından sonra yürürlüğe girecektir.</w:t>
            </w:r>
          </w:p>
          <w:p w14:paraId="02CE8DD7" w14:textId="77777777" w:rsidR="00F61663" w:rsidRPr="008A1919" w:rsidRDefault="00F61663" w:rsidP="000659E5">
            <w:pPr>
              <w:rPr>
                <w:rFonts w:asciiTheme="minorHAnsi" w:hAnsiTheme="minorHAnsi"/>
                <w:color w:val="000000"/>
                <w:sz w:val="20"/>
              </w:rPr>
            </w:pPr>
          </w:p>
        </w:tc>
        <w:tc>
          <w:tcPr>
            <w:tcW w:w="1701" w:type="dxa"/>
            <w:gridSpan w:val="3"/>
            <w:vAlign w:val="center"/>
          </w:tcPr>
          <w:p w14:paraId="492411ED" w14:textId="77777777" w:rsidR="00F61663" w:rsidRDefault="00F61663" w:rsidP="000659E5">
            <w:pPr>
              <w:rPr>
                <w:rFonts w:asciiTheme="minorHAnsi" w:hAnsiTheme="minorHAnsi"/>
                <w:color w:val="000000"/>
                <w:sz w:val="16"/>
              </w:rPr>
            </w:pPr>
          </w:p>
        </w:tc>
        <w:tc>
          <w:tcPr>
            <w:tcW w:w="1566" w:type="dxa"/>
            <w:vAlign w:val="center"/>
          </w:tcPr>
          <w:p w14:paraId="07D07A02" w14:textId="77777777" w:rsidR="00F61663" w:rsidRPr="00C20F6B" w:rsidRDefault="00F61663" w:rsidP="000659E5">
            <w:pPr>
              <w:rPr>
                <w:rFonts w:asciiTheme="minorHAnsi" w:hAnsiTheme="minorHAnsi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129" w:type="dxa"/>
            <w:vAlign w:val="center"/>
          </w:tcPr>
          <w:p w14:paraId="63E55F17" w14:textId="77777777" w:rsidR="00F61663" w:rsidRPr="00C20F6B" w:rsidRDefault="00F61663" w:rsidP="000659E5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  <w:tr w:rsidR="00CC6772" w14:paraId="0521B28C" w14:textId="77777777" w:rsidTr="00CC6772">
        <w:trPr>
          <w:cantSplit/>
          <w:trHeight w:val="387"/>
        </w:trPr>
        <w:tc>
          <w:tcPr>
            <w:tcW w:w="440" w:type="dxa"/>
            <w:vMerge w:val="restart"/>
            <w:textDirection w:val="btLr"/>
            <w:vAlign w:val="center"/>
          </w:tcPr>
          <w:p w14:paraId="02ADA0E6" w14:textId="2F9EDFEF" w:rsidR="00CC6772" w:rsidRDefault="00CC6772" w:rsidP="00CC6772">
            <w:pPr>
              <w:ind w:left="113" w:right="113"/>
              <w:jc w:val="center"/>
              <w:rPr>
                <w:rFonts w:asciiTheme="minorHAnsi" w:hAnsiTheme="minorHAnsi"/>
                <w:b/>
                <w:color w:val="1F4E79" w:themeColor="accent1" w:themeShade="80"/>
                <w:sz w:val="18"/>
              </w:rPr>
            </w:pPr>
            <w:r>
              <w:rPr>
                <w:rFonts w:asciiTheme="minorHAnsi" w:hAnsiTheme="minorHAnsi"/>
                <w:b/>
                <w:color w:val="1F4E79" w:themeColor="accent1" w:themeShade="80"/>
                <w:sz w:val="18"/>
              </w:rPr>
              <w:t>MAYIS</w:t>
            </w:r>
          </w:p>
        </w:tc>
        <w:tc>
          <w:tcPr>
            <w:tcW w:w="546" w:type="dxa"/>
            <w:vAlign w:val="center"/>
          </w:tcPr>
          <w:p w14:paraId="5A025991" w14:textId="3E3E886F" w:rsidR="00CC6772" w:rsidRDefault="00CC6772" w:rsidP="000659E5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1</w:t>
            </w:r>
          </w:p>
        </w:tc>
        <w:tc>
          <w:tcPr>
            <w:tcW w:w="423" w:type="dxa"/>
            <w:vAlign w:val="center"/>
          </w:tcPr>
          <w:p w14:paraId="2732EA7E" w14:textId="77777777" w:rsidR="00CC6772" w:rsidRDefault="00CC6772" w:rsidP="000659E5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4</w:t>
            </w:r>
          </w:p>
        </w:tc>
        <w:tc>
          <w:tcPr>
            <w:tcW w:w="1276" w:type="dxa"/>
            <w:vMerge/>
            <w:shd w:val="clear" w:color="auto" w:fill="FFF2CC" w:themeFill="accent4" w:themeFillTint="33"/>
            <w:textDirection w:val="btLr"/>
            <w:vAlign w:val="center"/>
          </w:tcPr>
          <w:p w14:paraId="675AB3F2" w14:textId="77777777" w:rsidR="00CC6772" w:rsidRPr="00CC16AF" w:rsidRDefault="00CC6772" w:rsidP="000659E5">
            <w:pPr>
              <w:ind w:left="113" w:right="113"/>
              <w:jc w:val="center"/>
              <w:rPr>
                <w:rFonts w:asciiTheme="minorHAnsi" w:hAnsiTheme="minorHAnsi" w:cstheme="minorHAnsi"/>
                <w:b/>
                <w:color w:val="1F4E79" w:themeColor="accent1" w:themeShade="80"/>
                <w:sz w:val="20"/>
                <w:szCs w:val="16"/>
              </w:rPr>
            </w:pPr>
          </w:p>
        </w:tc>
        <w:tc>
          <w:tcPr>
            <w:tcW w:w="6949" w:type="dxa"/>
            <w:vMerge/>
            <w:vAlign w:val="center"/>
          </w:tcPr>
          <w:p w14:paraId="1DB63264" w14:textId="77777777" w:rsidR="00CC6772" w:rsidRPr="008A1919" w:rsidRDefault="00CC6772" w:rsidP="000659E5">
            <w:pPr>
              <w:rPr>
                <w:rStyle w:val="fontstyle01"/>
                <w:rFonts w:asciiTheme="minorHAnsi" w:hAnsiTheme="minorHAnsi" w:cstheme="minorHAnsi"/>
                <w:color w:val="auto"/>
                <w:sz w:val="20"/>
                <w:szCs w:val="24"/>
              </w:rPr>
            </w:pPr>
          </w:p>
        </w:tc>
        <w:tc>
          <w:tcPr>
            <w:tcW w:w="1836" w:type="dxa"/>
            <w:vMerge/>
            <w:vAlign w:val="center"/>
          </w:tcPr>
          <w:p w14:paraId="71B7FA3F" w14:textId="77777777" w:rsidR="00CC6772" w:rsidRPr="00705A2D" w:rsidRDefault="00CC6772" w:rsidP="000659E5">
            <w:pPr>
              <w:rPr>
                <w:rFonts w:asciiTheme="minorHAnsi" w:hAnsiTheme="minorHAnsi"/>
                <w:color w:val="000000"/>
                <w:sz w:val="14"/>
              </w:rPr>
            </w:pPr>
          </w:p>
        </w:tc>
        <w:tc>
          <w:tcPr>
            <w:tcW w:w="1701" w:type="dxa"/>
            <w:gridSpan w:val="3"/>
            <w:vMerge w:val="restart"/>
            <w:vAlign w:val="center"/>
          </w:tcPr>
          <w:p w14:paraId="3A082D83" w14:textId="77777777" w:rsidR="00CC6772" w:rsidRPr="003C3F00" w:rsidRDefault="00CC6772" w:rsidP="000659E5">
            <w:pPr>
              <w:rPr>
                <w:rFonts w:asciiTheme="minorHAnsi" w:hAnsiTheme="minorHAnsi"/>
                <w:color w:val="000000"/>
                <w:sz w:val="16"/>
              </w:rPr>
            </w:pPr>
            <w:r>
              <w:rPr>
                <w:rFonts w:asciiTheme="minorHAnsi" w:hAnsiTheme="minorHAnsi"/>
                <w:color w:val="000000"/>
                <w:sz w:val="16"/>
              </w:rPr>
              <w:t>Etkileşimli Tahta, Z-Kitap, EBA ders …</w:t>
            </w:r>
          </w:p>
          <w:p w14:paraId="66C6C059" w14:textId="77777777" w:rsidR="00CC6772" w:rsidRDefault="00CC6772" w:rsidP="000659E5">
            <w:pPr>
              <w:rPr>
                <w:rFonts w:asciiTheme="minorHAnsi" w:hAnsiTheme="minorHAnsi"/>
                <w:color w:val="000000"/>
                <w:sz w:val="16"/>
              </w:rPr>
            </w:pPr>
          </w:p>
        </w:tc>
        <w:tc>
          <w:tcPr>
            <w:tcW w:w="2695" w:type="dxa"/>
            <w:gridSpan w:val="2"/>
            <w:vAlign w:val="center"/>
          </w:tcPr>
          <w:p w14:paraId="71CDF44A" w14:textId="77777777" w:rsidR="00CC6772" w:rsidRPr="00C20F6B" w:rsidRDefault="00CC6772" w:rsidP="000659E5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  <w:tr w:rsidR="00CC6772" w14:paraId="14D6C006" w14:textId="77777777" w:rsidTr="00CC6772">
        <w:trPr>
          <w:cantSplit/>
          <w:trHeight w:val="463"/>
        </w:trPr>
        <w:tc>
          <w:tcPr>
            <w:tcW w:w="440" w:type="dxa"/>
            <w:vMerge/>
            <w:textDirection w:val="btLr"/>
            <w:vAlign w:val="center"/>
          </w:tcPr>
          <w:p w14:paraId="78CB5B7B" w14:textId="20351622" w:rsidR="00CC6772" w:rsidRDefault="00CC6772" w:rsidP="00CC6772">
            <w:pPr>
              <w:ind w:left="113" w:right="113"/>
              <w:jc w:val="center"/>
              <w:rPr>
                <w:rFonts w:asciiTheme="minorHAnsi" w:hAnsiTheme="minorHAnsi"/>
                <w:b/>
                <w:color w:val="1F4E79" w:themeColor="accent1" w:themeShade="80"/>
                <w:sz w:val="18"/>
              </w:rPr>
            </w:pPr>
          </w:p>
        </w:tc>
        <w:tc>
          <w:tcPr>
            <w:tcW w:w="546" w:type="dxa"/>
            <w:vAlign w:val="center"/>
          </w:tcPr>
          <w:p w14:paraId="2C81677C" w14:textId="0004CF0A" w:rsidR="00CC6772" w:rsidRDefault="00CC6772" w:rsidP="000659E5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2</w:t>
            </w:r>
          </w:p>
        </w:tc>
        <w:tc>
          <w:tcPr>
            <w:tcW w:w="423" w:type="dxa"/>
            <w:vAlign w:val="center"/>
          </w:tcPr>
          <w:p w14:paraId="7B6BC5CD" w14:textId="77777777" w:rsidR="00CC6772" w:rsidRDefault="00CC6772" w:rsidP="000659E5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4</w:t>
            </w:r>
          </w:p>
        </w:tc>
        <w:tc>
          <w:tcPr>
            <w:tcW w:w="1276" w:type="dxa"/>
            <w:vMerge/>
            <w:shd w:val="clear" w:color="auto" w:fill="FFF2CC" w:themeFill="accent4" w:themeFillTint="33"/>
            <w:textDirection w:val="btLr"/>
            <w:vAlign w:val="center"/>
          </w:tcPr>
          <w:p w14:paraId="70904DCB" w14:textId="77777777" w:rsidR="00CC6772" w:rsidRPr="00CC16AF" w:rsidRDefault="00CC6772" w:rsidP="000659E5">
            <w:pPr>
              <w:ind w:left="113" w:right="113"/>
              <w:jc w:val="center"/>
              <w:rPr>
                <w:rFonts w:asciiTheme="minorHAnsi" w:hAnsiTheme="minorHAnsi" w:cstheme="minorHAnsi"/>
                <w:b/>
                <w:color w:val="1F4E79" w:themeColor="accent1" w:themeShade="80"/>
                <w:sz w:val="20"/>
                <w:szCs w:val="16"/>
              </w:rPr>
            </w:pPr>
          </w:p>
        </w:tc>
        <w:tc>
          <w:tcPr>
            <w:tcW w:w="6949" w:type="dxa"/>
            <w:vAlign w:val="center"/>
          </w:tcPr>
          <w:p w14:paraId="6B055C8E" w14:textId="77777777" w:rsidR="00CC6772" w:rsidRPr="008A1919" w:rsidRDefault="00CC6772" w:rsidP="000659E5">
            <w:pPr>
              <w:rPr>
                <w:rStyle w:val="fontstyle01"/>
                <w:rFonts w:asciiTheme="minorHAnsi" w:hAnsiTheme="minorHAnsi" w:cstheme="minorHAnsi"/>
                <w:color w:val="auto"/>
                <w:sz w:val="20"/>
                <w:szCs w:val="24"/>
              </w:rPr>
            </w:pPr>
            <w:r w:rsidRPr="00DE0EAD">
              <w:rPr>
                <w:rFonts w:asciiTheme="minorHAnsi" w:hAnsiTheme="minorHAnsi" w:cstheme="minorHAnsi"/>
                <w:b/>
                <w:sz w:val="20"/>
              </w:rPr>
              <w:t>c</w:t>
            </w:r>
            <w:r w:rsidRPr="00CC16AF">
              <w:rPr>
                <w:rFonts w:asciiTheme="minorHAnsi" w:hAnsiTheme="minorHAnsi" w:cstheme="minorHAnsi"/>
                <w:sz w:val="20"/>
              </w:rPr>
              <w:t>. Öğrencilerin, fosil yakıtların çevreye zararlı etkilerini araştırmaları ve elde ettikleri bilgilerden yararlanarak bunların çevreye zararlı etkilerini azaltmaya yönelik çözüm önerileri hakkında tartışmaları sağlanır.</w:t>
            </w:r>
          </w:p>
        </w:tc>
        <w:tc>
          <w:tcPr>
            <w:tcW w:w="1836" w:type="dxa"/>
            <w:vMerge/>
            <w:vAlign w:val="center"/>
          </w:tcPr>
          <w:p w14:paraId="47BC9E82" w14:textId="77777777" w:rsidR="00CC6772" w:rsidRPr="00705A2D" w:rsidRDefault="00CC6772" w:rsidP="000659E5">
            <w:pPr>
              <w:rPr>
                <w:rFonts w:asciiTheme="minorHAnsi" w:hAnsiTheme="minorHAnsi"/>
                <w:color w:val="000000"/>
                <w:sz w:val="14"/>
              </w:rPr>
            </w:pPr>
          </w:p>
        </w:tc>
        <w:tc>
          <w:tcPr>
            <w:tcW w:w="1701" w:type="dxa"/>
            <w:gridSpan w:val="3"/>
            <w:vMerge/>
            <w:vAlign w:val="center"/>
          </w:tcPr>
          <w:p w14:paraId="2A19C2DC" w14:textId="77777777" w:rsidR="00CC6772" w:rsidRDefault="00CC6772" w:rsidP="000659E5">
            <w:pPr>
              <w:rPr>
                <w:rFonts w:asciiTheme="minorHAnsi" w:hAnsiTheme="minorHAnsi"/>
                <w:color w:val="000000"/>
                <w:sz w:val="16"/>
              </w:rPr>
            </w:pPr>
          </w:p>
        </w:tc>
        <w:tc>
          <w:tcPr>
            <w:tcW w:w="1566" w:type="dxa"/>
            <w:vAlign w:val="center"/>
          </w:tcPr>
          <w:p w14:paraId="39553F66" w14:textId="77777777" w:rsidR="00CC6772" w:rsidRPr="00C20F6B" w:rsidRDefault="00CC6772" w:rsidP="000659E5">
            <w:pPr>
              <w:rPr>
                <w:rFonts w:asciiTheme="minorHAnsi" w:hAnsiTheme="minorHAnsi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129" w:type="dxa"/>
            <w:vAlign w:val="center"/>
          </w:tcPr>
          <w:p w14:paraId="166DFEDA" w14:textId="77777777" w:rsidR="00CC6772" w:rsidRPr="00C20F6B" w:rsidRDefault="00CC6772" w:rsidP="000659E5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  <w:tr w:rsidR="00DA72C1" w14:paraId="3BC541EA" w14:textId="77777777" w:rsidTr="00DA72C1">
        <w:trPr>
          <w:cantSplit/>
          <w:trHeight w:val="265"/>
        </w:trPr>
        <w:tc>
          <w:tcPr>
            <w:tcW w:w="440" w:type="dxa"/>
            <w:vMerge/>
            <w:textDirection w:val="btLr"/>
            <w:vAlign w:val="center"/>
          </w:tcPr>
          <w:p w14:paraId="6BA395EE" w14:textId="77777777" w:rsidR="00DA72C1" w:rsidRDefault="00DA72C1" w:rsidP="00DA72C1">
            <w:pPr>
              <w:ind w:left="113" w:right="113"/>
              <w:jc w:val="center"/>
              <w:rPr>
                <w:rFonts w:asciiTheme="minorHAnsi" w:hAnsiTheme="minorHAnsi"/>
                <w:b/>
                <w:color w:val="1F4E79" w:themeColor="accent1" w:themeShade="80"/>
                <w:sz w:val="18"/>
              </w:rPr>
            </w:pPr>
          </w:p>
        </w:tc>
        <w:tc>
          <w:tcPr>
            <w:tcW w:w="546" w:type="dxa"/>
            <w:vAlign w:val="center"/>
          </w:tcPr>
          <w:p w14:paraId="7DBBBA6D" w14:textId="197E9410" w:rsidR="00DA72C1" w:rsidRDefault="00DA72C1" w:rsidP="00DA72C1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3</w:t>
            </w:r>
          </w:p>
        </w:tc>
        <w:tc>
          <w:tcPr>
            <w:tcW w:w="8648" w:type="dxa"/>
            <w:gridSpan w:val="3"/>
            <w:shd w:val="clear" w:color="auto" w:fill="F2F2F2" w:themeFill="background1" w:themeFillShade="F2"/>
            <w:vAlign w:val="center"/>
          </w:tcPr>
          <w:p w14:paraId="4ECC410C" w14:textId="7EFD8225" w:rsidR="00DA72C1" w:rsidRPr="00DE0EAD" w:rsidRDefault="00DA72C1" w:rsidP="00DA72C1">
            <w:pPr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Style w:val="fontstyle01"/>
                <w:rFonts w:asciiTheme="minorHAnsi" w:hAnsiTheme="minorHAnsi" w:cstheme="minorHAnsi"/>
                <w:b/>
                <w:iCs/>
                <w:color w:val="EE0000"/>
                <w:sz w:val="20"/>
              </w:rPr>
              <w:t>KURBAN BAYRAMI</w:t>
            </w:r>
          </w:p>
        </w:tc>
        <w:tc>
          <w:tcPr>
            <w:tcW w:w="1836" w:type="dxa"/>
            <w:vMerge/>
            <w:vAlign w:val="center"/>
          </w:tcPr>
          <w:p w14:paraId="0CE835B7" w14:textId="77777777" w:rsidR="00DA72C1" w:rsidRPr="00705A2D" w:rsidRDefault="00DA72C1" w:rsidP="00DA72C1">
            <w:pPr>
              <w:rPr>
                <w:rFonts w:asciiTheme="minorHAnsi" w:hAnsiTheme="minorHAnsi"/>
                <w:color w:val="000000"/>
                <w:sz w:val="14"/>
              </w:rPr>
            </w:pPr>
          </w:p>
        </w:tc>
        <w:tc>
          <w:tcPr>
            <w:tcW w:w="1701" w:type="dxa"/>
            <w:gridSpan w:val="3"/>
            <w:vMerge/>
            <w:vAlign w:val="center"/>
          </w:tcPr>
          <w:p w14:paraId="4361647A" w14:textId="77777777" w:rsidR="00DA72C1" w:rsidRDefault="00DA72C1" w:rsidP="00DA72C1">
            <w:pPr>
              <w:rPr>
                <w:rFonts w:asciiTheme="minorHAnsi" w:hAnsiTheme="minorHAnsi"/>
                <w:color w:val="000000"/>
                <w:sz w:val="16"/>
              </w:rPr>
            </w:pPr>
          </w:p>
        </w:tc>
        <w:tc>
          <w:tcPr>
            <w:tcW w:w="1566" w:type="dxa"/>
            <w:vAlign w:val="center"/>
          </w:tcPr>
          <w:p w14:paraId="0A58829A" w14:textId="77777777" w:rsidR="00DA72C1" w:rsidRPr="00C20F6B" w:rsidRDefault="00DA72C1" w:rsidP="00DA72C1">
            <w:pPr>
              <w:rPr>
                <w:rFonts w:asciiTheme="minorHAnsi" w:hAnsiTheme="minorHAnsi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129" w:type="dxa"/>
            <w:vAlign w:val="center"/>
          </w:tcPr>
          <w:p w14:paraId="0096FF1A" w14:textId="77777777" w:rsidR="00DA72C1" w:rsidRPr="00C20F6B" w:rsidRDefault="00DA72C1" w:rsidP="00DA72C1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  <w:tr w:rsidR="00DA72C1" w14:paraId="0C08CC34" w14:textId="77777777" w:rsidTr="00CC6772">
        <w:trPr>
          <w:cantSplit/>
          <w:trHeight w:val="712"/>
        </w:trPr>
        <w:tc>
          <w:tcPr>
            <w:tcW w:w="440" w:type="dxa"/>
            <w:vMerge/>
            <w:textDirection w:val="btLr"/>
            <w:vAlign w:val="center"/>
          </w:tcPr>
          <w:p w14:paraId="0D915CF5" w14:textId="4E5D162C" w:rsidR="00DA72C1" w:rsidRDefault="00DA72C1" w:rsidP="00DA72C1">
            <w:pPr>
              <w:ind w:left="113" w:right="113"/>
              <w:jc w:val="center"/>
              <w:rPr>
                <w:rFonts w:asciiTheme="minorHAnsi" w:hAnsiTheme="minorHAnsi"/>
                <w:b/>
                <w:color w:val="1F4E79" w:themeColor="accent1" w:themeShade="80"/>
                <w:sz w:val="18"/>
              </w:rPr>
            </w:pPr>
          </w:p>
        </w:tc>
        <w:tc>
          <w:tcPr>
            <w:tcW w:w="546" w:type="dxa"/>
            <w:vMerge w:val="restart"/>
            <w:vAlign w:val="center"/>
          </w:tcPr>
          <w:p w14:paraId="1CA7CE04" w14:textId="14ECA3A6" w:rsidR="00DA72C1" w:rsidRDefault="00DA72C1" w:rsidP="00DA72C1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4</w:t>
            </w:r>
          </w:p>
        </w:tc>
        <w:tc>
          <w:tcPr>
            <w:tcW w:w="423" w:type="dxa"/>
            <w:vMerge w:val="restart"/>
            <w:vAlign w:val="center"/>
          </w:tcPr>
          <w:p w14:paraId="6C972CF8" w14:textId="77777777" w:rsidR="00DA72C1" w:rsidRDefault="00DA72C1" w:rsidP="00DA72C1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4</w:t>
            </w:r>
          </w:p>
        </w:tc>
        <w:tc>
          <w:tcPr>
            <w:tcW w:w="1276" w:type="dxa"/>
            <w:vMerge w:val="restart"/>
            <w:shd w:val="clear" w:color="auto" w:fill="FFF2CC" w:themeFill="accent4" w:themeFillTint="33"/>
            <w:textDirection w:val="btLr"/>
            <w:vAlign w:val="center"/>
          </w:tcPr>
          <w:p w14:paraId="7EA504CD" w14:textId="77777777" w:rsidR="00DA72C1" w:rsidRPr="00CC16AF" w:rsidRDefault="00DA72C1" w:rsidP="00DA72C1">
            <w:pPr>
              <w:ind w:left="113" w:right="113"/>
              <w:jc w:val="center"/>
              <w:rPr>
                <w:rFonts w:asciiTheme="minorHAnsi" w:hAnsiTheme="minorHAnsi" w:cstheme="minorHAnsi"/>
                <w:b/>
                <w:color w:val="1F4E79" w:themeColor="accent1" w:themeShade="80"/>
                <w:sz w:val="20"/>
                <w:szCs w:val="16"/>
              </w:rPr>
            </w:pPr>
            <w:r w:rsidRPr="00CC16AF">
              <w:rPr>
                <w:rFonts w:asciiTheme="minorHAnsi" w:hAnsiTheme="minorHAnsi" w:cstheme="minorHAnsi"/>
                <w:b/>
                <w:sz w:val="20"/>
              </w:rPr>
              <w:t xml:space="preserve">12.4.2. Alternatif Enerji </w:t>
            </w:r>
            <w:proofErr w:type="spellStart"/>
            <w:r w:rsidRPr="00CC16AF">
              <w:rPr>
                <w:rFonts w:asciiTheme="minorHAnsi" w:hAnsiTheme="minorHAnsi" w:cstheme="minorHAnsi"/>
                <w:b/>
                <w:sz w:val="20"/>
              </w:rPr>
              <w:t>Kaynaklar</w:t>
            </w:r>
            <w:r>
              <w:rPr>
                <w:rFonts w:asciiTheme="minorHAnsi" w:hAnsiTheme="minorHAnsi" w:cstheme="minorHAnsi"/>
                <w:b/>
                <w:sz w:val="20"/>
              </w:rPr>
              <w:t>I</w:t>
            </w:r>
            <w:proofErr w:type="spellEnd"/>
          </w:p>
        </w:tc>
        <w:tc>
          <w:tcPr>
            <w:tcW w:w="6949" w:type="dxa"/>
            <w:vAlign w:val="center"/>
          </w:tcPr>
          <w:p w14:paraId="1BB61D18" w14:textId="77777777" w:rsidR="00DA72C1" w:rsidRPr="00DE0EAD" w:rsidRDefault="00DA72C1" w:rsidP="00DA72C1">
            <w:pPr>
              <w:rPr>
                <w:rFonts w:asciiTheme="minorHAnsi" w:hAnsiTheme="minorHAnsi" w:cstheme="minorHAnsi"/>
                <w:b/>
                <w:sz w:val="20"/>
              </w:rPr>
            </w:pPr>
            <w:r w:rsidRPr="00DE0EAD">
              <w:rPr>
                <w:rFonts w:asciiTheme="minorHAnsi" w:hAnsiTheme="minorHAnsi" w:cstheme="minorHAnsi"/>
                <w:b/>
                <w:sz w:val="20"/>
              </w:rPr>
              <w:t xml:space="preserve">12.4.2.1. Alternatif enerji kaynaklarını tanır. </w:t>
            </w:r>
          </w:p>
          <w:p w14:paraId="3486D57F" w14:textId="77777777" w:rsidR="00DA72C1" w:rsidRDefault="00DA72C1" w:rsidP="00DA72C1">
            <w:pPr>
              <w:rPr>
                <w:rFonts w:asciiTheme="minorHAnsi" w:hAnsiTheme="minorHAnsi" w:cstheme="minorHAnsi"/>
                <w:sz w:val="20"/>
              </w:rPr>
            </w:pPr>
            <w:r w:rsidRPr="00DE0EAD">
              <w:rPr>
                <w:rFonts w:asciiTheme="minorHAnsi" w:hAnsiTheme="minorHAnsi" w:cstheme="minorHAnsi"/>
                <w:b/>
                <w:sz w:val="20"/>
              </w:rPr>
              <w:t>a.</w:t>
            </w:r>
            <w:r w:rsidRPr="00CC16AF">
              <w:rPr>
                <w:rFonts w:asciiTheme="minorHAnsi" w:hAnsiTheme="minorHAnsi" w:cstheme="minorHAnsi"/>
                <w:sz w:val="20"/>
              </w:rPr>
              <w:t xml:space="preserve"> Güneş, rüzgâr, hidrojen, jeotermal ve biyokütle enerji kaynaklarına değinilir. </w:t>
            </w:r>
          </w:p>
          <w:p w14:paraId="33B93052" w14:textId="77777777" w:rsidR="00DA72C1" w:rsidRDefault="00DA72C1" w:rsidP="00DA72C1">
            <w:pPr>
              <w:rPr>
                <w:rFonts w:asciiTheme="minorHAnsi" w:hAnsiTheme="minorHAnsi" w:cstheme="minorHAnsi"/>
                <w:sz w:val="20"/>
              </w:rPr>
            </w:pPr>
            <w:r w:rsidRPr="00DE0EAD">
              <w:rPr>
                <w:rFonts w:asciiTheme="minorHAnsi" w:hAnsiTheme="minorHAnsi" w:cstheme="minorHAnsi"/>
                <w:b/>
                <w:sz w:val="20"/>
              </w:rPr>
              <w:t>b.</w:t>
            </w:r>
            <w:r w:rsidRPr="00CC16AF">
              <w:rPr>
                <w:rFonts w:asciiTheme="minorHAnsi" w:hAnsiTheme="minorHAnsi" w:cstheme="minorHAnsi"/>
                <w:sz w:val="20"/>
              </w:rPr>
              <w:t xml:space="preserve"> Bor mineralinden hidrojen eldesinin ülkemizin kalkınması için önemi vurgulanır. </w:t>
            </w:r>
          </w:p>
          <w:p w14:paraId="627F82B1" w14:textId="77777777" w:rsidR="00DA72C1" w:rsidRDefault="00DA72C1" w:rsidP="00DA72C1">
            <w:pPr>
              <w:rPr>
                <w:rFonts w:asciiTheme="minorHAnsi" w:hAnsiTheme="minorHAnsi" w:cstheme="minorHAnsi"/>
                <w:sz w:val="20"/>
              </w:rPr>
            </w:pPr>
            <w:r w:rsidRPr="00DE0EAD">
              <w:rPr>
                <w:rFonts w:asciiTheme="minorHAnsi" w:hAnsiTheme="minorHAnsi" w:cstheme="minorHAnsi"/>
                <w:b/>
                <w:sz w:val="20"/>
              </w:rPr>
              <w:t>c.</w:t>
            </w:r>
            <w:r w:rsidRPr="00CC16AF">
              <w:rPr>
                <w:rFonts w:asciiTheme="minorHAnsi" w:hAnsiTheme="minorHAnsi" w:cstheme="minorHAnsi"/>
                <w:sz w:val="20"/>
              </w:rPr>
              <w:t xml:space="preserve"> Turhan Nejat Veziroğlu’nun kısa özgeçmişi ve hidrojenin yakıt olarak kullanılması üzerine yaptığı çalışmalara okuma parçası olarak yer verilir.</w:t>
            </w:r>
          </w:p>
          <w:p w14:paraId="50C5B663" w14:textId="77777777" w:rsidR="00DA72C1" w:rsidRPr="00DE0EAD" w:rsidRDefault="00DA72C1" w:rsidP="00DA72C1">
            <w:pPr>
              <w:rPr>
                <w:rStyle w:val="fontstyle01"/>
                <w:rFonts w:asciiTheme="minorHAnsi" w:hAnsiTheme="minorHAnsi" w:cstheme="minorHAnsi"/>
                <w:color w:val="auto"/>
                <w:sz w:val="20"/>
                <w:szCs w:val="24"/>
              </w:rPr>
            </w:pPr>
            <w:r w:rsidRPr="00DE0EAD">
              <w:rPr>
                <w:rFonts w:ascii="Calibri" w:hAnsi="Calibri" w:cs="Calibri"/>
                <w:b/>
                <w:iCs/>
                <w:color w:val="000000"/>
                <w:sz w:val="20"/>
                <w:szCs w:val="22"/>
              </w:rPr>
              <w:t>ç.</w:t>
            </w:r>
            <w:r w:rsidRPr="00DE0EAD">
              <w:rPr>
                <w:rFonts w:ascii="Calibri" w:hAnsi="Calibri" w:cs="Calibri"/>
                <w:iCs/>
                <w:color w:val="000000"/>
                <w:sz w:val="20"/>
                <w:szCs w:val="22"/>
              </w:rPr>
              <w:t xml:space="preserve"> Enerji kaynaklarının avantaj ve dezavantajlarının araştırılarak sunum yapılması sağlanır.</w:t>
            </w:r>
          </w:p>
        </w:tc>
        <w:tc>
          <w:tcPr>
            <w:tcW w:w="1836" w:type="dxa"/>
            <w:vMerge/>
            <w:vAlign w:val="center"/>
          </w:tcPr>
          <w:p w14:paraId="4BF2D7FE" w14:textId="77777777" w:rsidR="00DA72C1" w:rsidRPr="00D71D98" w:rsidRDefault="00DA72C1" w:rsidP="00DA72C1">
            <w:pPr>
              <w:rPr>
                <w:rFonts w:asciiTheme="minorHAnsi" w:hAnsiTheme="minorHAnsi"/>
                <w:color w:val="000000"/>
                <w:sz w:val="14"/>
              </w:rPr>
            </w:pPr>
          </w:p>
        </w:tc>
        <w:tc>
          <w:tcPr>
            <w:tcW w:w="1701" w:type="dxa"/>
            <w:gridSpan w:val="3"/>
            <w:vMerge/>
            <w:vAlign w:val="center"/>
          </w:tcPr>
          <w:p w14:paraId="3E5517EB" w14:textId="77777777" w:rsidR="00DA72C1" w:rsidRDefault="00DA72C1" w:rsidP="00DA72C1">
            <w:pPr>
              <w:rPr>
                <w:rFonts w:asciiTheme="minorHAnsi" w:hAnsiTheme="minorHAnsi"/>
                <w:color w:val="000000"/>
                <w:sz w:val="16"/>
              </w:rPr>
            </w:pPr>
          </w:p>
        </w:tc>
        <w:tc>
          <w:tcPr>
            <w:tcW w:w="2695" w:type="dxa"/>
            <w:gridSpan w:val="2"/>
            <w:vMerge w:val="restart"/>
            <w:vAlign w:val="center"/>
          </w:tcPr>
          <w:p w14:paraId="61837ABF" w14:textId="77777777" w:rsidR="00DA72C1" w:rsidRPr="00D90776" w:rsidRDefault="00DA72C1" w:rsidP="00DA72C1">
            <w:pPr>
              <w:jc w:val="center"/>
              <w:rPr>
                <w:rFonts w:asciiTheme="minorHAnsi" w:hAnsiTheme="minorHAnsi" w:cstheme="minorHAnsi"/>
                <w:b/>
                <w:color w:val="C00000"/>
                <w:sz w:val="18"/>
                <w:szCs w:val="18"/>
              </w:rPr>
            </w:pPr>
            <w:r w:rsidRPr="00D90776">
              <w:rPr>
                <w:rFonts w:asciiTheme="minorHAnsi" w:hAnsiTheme="minorHAnsi" w:cstheme="minorHAnsi"/>
                <w:b/>
                <w:color w:val="C00000"/>
                <w:sz w:val="18"/>
                <w:szCs w:val="18"/>
              </w:rPr>
              <w:t xml:space="preserve">19 MAYIS </w:t>
            </w:r>
            <w:r w:rsidRPr="00D90776">
              <w:rPr>
                <w:rFonts w:asciiTheme="minorHAnsi" w:hAnsiTheme="minorHAnsi" w:cstheme="minorHAnsi"/>
                <w:b/>
                <w:color w:val="C00000"/>
                <w:sz w:val="18"/>
                <w:szCs w:val="18"/>
              </w:rPr>
              <w:br/>
              <w:t>ATATÜRKÜ ANMA GENÇLİK VE SPOR BAYRAMININ ÖNEMİ</w:t>
            </w:r>
          </w:p>
        </w:tc>
      </w:tr>
      <w:tr w:rsidR="00DA72C1" w14:paraId="49CAD91C" w14:textId="77777777" w:rsidTr="00CC6772">
        <w:trPr>
          <w:cantSplit/>
          <w:trHeight w:val="412"/>
        </w:trPr>
        <w:tc>
          <w:tcPr>
            <w:tcW w:w="440" w:type="dxa"/>
            <w:vMerge/>
            <w:textDirection w:val="btLr"/>
            <w:vAlign w:val="center"/>
          </w:tcPr>
          <w:p w14:paraId="488EA010" w14:textId="77777777" w:rsidR="00DA72C1" w:rsidRDefault="00DA72C1" w:rsidP="00DA72C1">
            <w:pPr>
              <w:ind w:left="113" w:right="113"/>
              <w:jc w:val="center"/>
              <w:rPr>
                <w:rFonts w:asciiTheme="minorHAnsi" w:hAnsiTheme="minorHAnsi"/>
                <w:b/>
                <w:color w:val="1F4E79" w:themeColor="accent1" w:themeShade="80"/>
                <w:sz w:val="18"/>
              </w:rPr>
            </w:pPr>
          </w:p>
        </w:tc>
        <w:tc>
          <w:tcPr>
            <w:tcW w:w="546" w:type="dxa"/>
            <w:vMerge/>
            <w:vAlign w:val="center"/>
          </w:tcPr>
          <w:p w14:paraId="229F4FFE" w14:textId="77777777" w:rsidR="00DA72C1" w:rsidRDefault="00DA72C1" w:rsidP="00DA72C1">
            <w:pPr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423" w:type="dxa"/>
            <w:vMerge/>
            <w:vAlign w:val="center"/>
          </w:tcPr>
          <w:p w14:paraId="54CC965E" w14:textId="77777777" w:rsidR="00DA72C1" w:rsidRDefault="00DA72C1" w:rsidP="00DA72C1">
            <w:pPr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1276" w:type="dxa"/>
            <w:vMerge/>
            <w:shd w:val="clear" w:color="auto" w:fill="FFF2CC" w:themeFill="accent4" w:themeFillTint="33"/>
            <w:textDirection w:val="btLr"/>
            <w:vAlign w:val="center"/>
          </w:tcPr>
          <w:p w14:paraId="47B17ED9" w14:textId="77777777" w:rsidR="00DA72C1" w:rsidRPr="00CC16AF" w:rsidRDefault="00DA72C1" w:rsidP="00DA72C1">
            <w:pPr>
              <w:ind w:left="113" w:right="113"/>
              <w:jc w:val="center"/>
              <w:rPr>
                <w:rFonts w:asciiTheme="minorHAnsi" w:hAnsiTheme="minorHAnsi" w:cstheme="minorHAnsi"/>
                <w:b/>
                <w:color w:val="1F4E79" w:themeColor="accent1" w:themeShade="80"/>
                <w:sz w:val="20"/>
                <w:szCs w:val="16"/>
              </w:rPr>
            </w:pPr>
          </w:p>
        </w:tc>
        <w:tc>
          <w:tcPr>
            <w:tcW w:w="6949" w:type="dxa"/>
            <w:vAlign w:val="center"/>
          </w:tcPr>
          <w:p w14:paraId="7F5C177B" w14:textId="77777777" w:rsidR="00DA72C1" w:rsidRDefault="00DA72C1" w:rsidP="00DA72C1">
            <w:pPr>
              <w:rPr>
                <w:rFonts w:asciiTheme="minorHAnsi" w:hAnsiTheme="minorHAnsi" w:cstheme="minorHAnsi"/>
                <w:b/>
                <w:i/>
                <w:sz w:val="20"/>
              </w:rPr>
            </w:pPr>
            <w:r w:rsidRPr="00DE0EAD">
              <w:rPr>
                <w:rFonts w:asciiTheme="minorHAnsi" w:hAnsiTheme="minorHAnsi" w:cstheme="minorHAnsi"/>
                <w:b/>
                <w:sz w:val="20"/>
              </w:rPr>
              <w:t>12.4.2.2. Nükleer enerji kullanımını bilim, toplum, teknoloji, çevre ve ekonomi açısından değerlendirir</w:t>
            </w:r>
            <w:r w:rsidRPr="008A1919">
              <w:rPr>
                <w:rFonts w:asciiTheme="minorHAnsi" w:hAnsiTheme="minorHAnsi" w:cstheme="minorHAnsi"/>
                <w:b/>
                <w:i/>
                <w:sz w:val="20"/>
              </w:rPr>
              <w:t>.</w:t>
            </w:r>
          </w:p>
          <w:p w14:paraId="0AFDC2EC" w14:textId="77777777" w:rsidR="00DA72C1" w:rsidRPr="00DE0EAD" w:rsidRDefault="00DA72C1" w:rsidP="00DA72C1">
            <w:pPr>
              <w:rPr>
                <w:rStyle w:val="fontstyle01"/>
                <w:rFonts w:asciiTheme="minorHAnsi" w:hAnsiTheme="minorHAnsi" w:cstheme="minorHAnsi"/>
                <w:b/>
                <w:color w:val="auto"/>
                <w:sz w:val="20"/>
                <w:szCs w:val="18"/>
              </w:rPr>
            </w:pPr>
            <w:r w:rsidRPr="00DE0EAD">
              <w:rPr>
                <w:rFonts w:ascii="Calibri" w:hAnsi="Calibri" w:cs="Calibri"/>
                <w:iCs/>
                <w:color w:val="000000"/>
                <w:sz w:val="20"/>
                <w:szCs w:val="22"/>
              </w:rPr>
              <w:t>Nükleer enerjinin açıklanmasında bilişim teknolojilerinden (animasyon, simülasyon, video</w:t>
            </w:r>
            <w:r>
              <w:rPr>
                <w:rFonts w:ascii="Calibri" w:hAnsi="Calibri" w:cs="Calibri"/>
                <w:color w:val="000000"/>
                <w:sz w:val="20"/>
                <w:szCs w:val="22"/>
              </w:rPr>
              <w:t xml:space="preserve"> </w:t>
            </w:r>
            <w:r w:rsidRPr="00DE0EAD">
              <w:rPr>
                <w:rFonts w:ascii="Calibri" w:hAnsi="Calibri" w:cs="Calibri"/>
                <w:iCs/>
                <w:color w:val="000000"/>
                <w:sz w:val="20"/>
                <w:szCs w:val="22"/>
              </w:rPr>
              <w:t>vb.) yararlanılır.</w:t>
            </w:r>
          </w:p>
        </w:tc>
        <w:tc>
          <w:tcPr>
            <w:tcW w:w="1836" w:type="dxa"/>
            <w:vMerge/>
            <w:vAlign w:val="center"/>
          </w:tcPr>
          <w:p w14:paraId="442B8750" w14:textId="77777777" w:rsidR="00DA72C1" w:rsidRPr="00D71D98" w:rsidRDefault="00DA72C1" w:rsidP="00DA72C1">
            <w:pPr>
              <w:rPr>
                <w:rFonts w:asciiTheme="minorHAnsi" w:hAnsiTheme="minorHAnsi"/>
                <w:color w:val="000000"/>
                <w:sz w:val="14"/>
              </w:rPr>
            </w:pPr>
          </w:p>
        </w:tc>
        <w:tc>
          <w:tcPr>
            <w:tcW w:w="1701" w:type="dxa"/>
            <w:gridSpan w:val="3"/>
            <w:vMerge/>
            <w:vAlign w:val="center"/>
          </w:tcPr>
          <w:p w14:paraId="54F2EF03" w14:textId="77777777" w:rsidR="00DA72C1" w:rsidRDefault="00DA72C1" w:rsidP="00DA72C1">
            <w:pPr>
              <w:rPr>
                <w:rFonts w:asciiTheme="minorHAnsi" w:hAnsiTheme="minorHAnsi"/>
                <w:color w:val="000000"/>
                <w:sz w:val="16"/>
              </w:rPr>
            </w:pPr>
          </w:p>
        </w:tc>
        <w:tc>
          <w:tcPr>
            <w:tcW w:w="2695" w:type="dxa"/>
            <w:gridSpan w:val="2"/>
            <w:vMerge/>
            <w:vAlign w:val="center"/>
          </w:tcPr>
          <w:p w14:paraId="06C835F6" w14:textId="77777777" w:rsidR="00DA72C1" w:rsidRPr="00D90776" w:rsidRDefault="00DA72C1" w:rsidP="00DA72C1">
            <w:pPr>
              <w:jc w:val="center"/>
              <w:rPr>
                <w:rFonts w:asciiTheme="minorHAnsi" w:hAnsiTheme="minorHAnsi" w:cstheme="minorHAnsi"/>
                <w:b/>
                <w:color w:val="C00000"/>
                <w:sz w:val="18"/>
                <w:szCs w:val="18"/>
              </w:rPr>
            </w:pPr>
          </w:p>
        </w:tc>
      </w:tr>
      <w:tr w:rsidR="00DA72C1" w14:paraId="3C4BA5D0" w14:textId="77777777" w:rsidTr="00016E82">
        <w:trPr>
          <w:cantSplit/>
          <w:trHeight w:val="225"/>
        </w:trPr>
        <w:tc>
          <w:tcPr>
            <w:tcW w:w="440" w:type="dxa"/>
            <w:vMerge w:val="restart"/>
            <w:textDirection w:val="btLr"/>
            <w:vAlign w:val="center"/>
          </w:tcPr>
          <w:p w14:paraId="23F77971" w14:textId="77777777" w:rsidR="00DA72C1" w:rsidRDefault="00DA72C1" w:rsidP="00DA72C1">
            <w:pPr>
              <w:ind w:left="113" w:right="113"/>
              <w:jc w:val="center"/>
              <w:rPr>
                <w:rFonts w:asciiTheme="minorHAnsi" w:hAnsiTheme="minorHAnsi"/>
                <w:b/>
                <w:color w:val="1F4E79" w:themeColor="accent1" w:themeShade="80"/>
                <w:sz w:val="18"/>
              </w:rPr>
            </w:pPr>
            <w:r>
              <w:rPr>
                <w:rFonts w:asciiTheme="minorHAnsi" w:hAnsiTheme="minorHAnsi"/>
                <w:b/>
                <w:color w:val="1F4E79" w:themeColor="accent1" w:themeShade="80"/>
                <w:sz w:val="18"/>
              </w:rPr>
              <w:t>HAZİRAN</w:t>
            </w:r>
          </w:p>
        </w:tc>
        <w:tc>
          <w:tcPr>
            <w:tcW w:w="546" w:type="dxa"/>
            <w:vMerge w:val="restart"/>
            <w:vAlign w:val="center"/>
          </w:tcPr>
          <w:p w14:paraId="67FA9B6C" w14:textId="13965A3E" w:rsidR="00DA72C1" w:rsidRDefault="00DA72C1" w:rsidP="00DA72C1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1</w:t>
            </w:r>
          </w:p>
        </w:tc>
        <w:tc>
          <w:tcPr>
            <w:tcW w:w="423" w:type="dxa"/>
            <w:vMerge w:val="restart"/>
            <w:vAlign w:val="center"/>
          </w:tcPr>
          <w:p w14:paraId="142960FE" w14:textId="1B534A65" w:rsidR="00DA72C1" w:rsidRDefault="00DA72C1" w:rsidP="00DA72C1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4</w:t>
            </w:r>
          </w:p>
        </w:tc>
        <w:tc>
          <w:tcPr>
            <w:tcW w:w="1276" w:type="dxa"/>
            <w:vMerge w:val="restart"/>
            <w:shd w:val="clear" w:color="auto" w:fill="FFF2CC" w:themeFill="accent4" w:themeFillTint="33"/>
            <w:textDirection w:val="btLr"/>
            <w:vAlign w:val="center"/>
          </w:tcPr>
          <w:p w14:paraId="127AB330" w14:textId="524D72B2" w:rsidR="00DA72C1" w:rsidRPr="00CC16AF" w:rsidRDefault="00DA72C1" w:rsidP="00DA72C1">
            <w:pPr>
              <w:ind w:left="113" w:right="113"/>
              <w:jc w:val="center"/>
              <w:rPr>
                <w:rFonts w:asciiTheme="minorHAnsi" w:hAnsiTheme="minorHAnsi" w:cstheme="minorHAnsi"/>
                <w:b/>
                <w:color w:val="1F4E79" w:themeColor="accent1" w:themeShade="80"/>
                <w:sz w:val="20"/>
                <w:szCs w:val="16"/>
              </w:rPr>
            </w:pPr>
            <w:r w:rsidRPr="00CC16AF">
              <w:rPr>
                <w:rFonts w:asciiTheme="minorHAnsi" w:hAnsiTheme="minorHAnsi" w:cstheme="minorHAnsi"/>
                <w:b/>
                <w:sz w:val="20"/>
              </w:rPr>
              <w:t>12.4.3. Sürdürülebilirlik</w:t>
            </w:r>
          </w:p>
        </w:tc>
        <w:tc>
          <w:tcPr>
            <w:tcW w:w="6949" w:type="dxa"/>
            <w:vMerge w:val="restart"/>
            <w:vAlign w:val="center"/>
          </w:tcPr>
          <w:p w14:paraId="0838F3C9" w14:textId="3E4B6812" w:rsidR="00DA72C1" w:rsidRPr="00E96289" w:rsidRDefault="00DA72C1" w:rsidP="00DA72C1">
            <w:pPr>
              <w:rPr>
                <w:rStyle w:val="fontstyle01"/>
                <w:rFonts w:asciiTheme="minorHAnsi" w:hAnsiTheme="minorHAnsi" w:cstheme="minorHAnsi"/>
                <w:b/>
                <w:color w:val="C00000"/>
                <w:sz w:val="20"/>
              </w:rPr>
            </w:pPr>
            <w:r w:rsidRPr="00DE0EAD">
              <w:rPr>
                <w:rFonts w:ascii="Calibri" w:hAnsi="Calibri" w:cs="Calibri"/>
                <w:b/>
                <w:color w:val="000000"/>
                <w:sz w:val="20"/>
                <w:szCs w:val="22"/>
              </w:rPr>
              <w:t>12.4.3.1. Sürdürülebilir hayat ve kalkınmanın toplum ve çevre için önemini kimya bilimi ile ilişkilendirir.</w:t>
            </w:r>
            <w:r w:rsidRPr="00DE0EAD">
              <w:rPr>
                <w:rFonts w:ascii="Calibri" w:hAnsi="Calibri" w:cs="Calibri"/>
                <w:color w:val="000000"/>
                <w:sz w:val="20"/>
                <w:szCs w:val="22"/>
              </w:rPr>
              <w:br/>
            </w:r>
            <w:r w:rsidRPr="00DE0EAD">
              <w:rPr>
                <w:rFonts w:ascii="Calibri" w:hAnsi="Calibri" w:cs="Calibri"/>
                <w:iCs/>
                <w:color w:val="000000"/>
                <w:sz w:val="20"/>
                <w:szCs w:val="22"/>
              </w:rPr>
              <w:t>Enerji, polimer, kâğıt ve metal sektörlerinin sürdürülebilir yaşam üzerindeki etkilerine değinilir</w:t>
            </w:r>
          </w:p>
        </w:tc>
        <w:tc>
          <w:tcPr>
            <w:tcW w:w="1836" w:type="dxa"/>
            <w:vMerge/>
            <w:vAlign w:val="center"/>
          </w:tcPr>
          <w:p w14:paraId="0BED141B" w14:textId="77777777" w:rsidR="00DA72C1" w:rsidRPr="00705A2D" w:rsidRDefault="00DA72C1" w:rsidP="00DA72C1">
            <w:pPr>
              <w:rPr>
                <w:rFonts w:asciiTheme="minorHAnsi" w:hAnsiTheme="minorHAnsi"/>
                <w:color w:val="000000"/>
                <w:sz w:val="14"/>
              </w:rPr>
            </w:pPr>
          </w:p>
        </w:tc>
        <w:tc>
          <w:tcPr>
            <w:tcW w:w="1701" w:type="dxa"/>
            <w:gridSpan w:val="3"/>
            <w:vMerge/>
            <w:vAlign w:val="center"/>
          </w:tcPr>
          <w:p w14:paraId="2128F81F" w14:textId="77777777" w:rsidR="00DA72C1" w:rsidRDefault="00DA72C1" w:rsidP="00DA72C1">
            <w:pPr>
              <w:rPr>
                <w:rFonts w:asciiTheme="minorHAnsi" w:hAnsiTheme="minorHAnsi"/>
                <w:color w:val="000000"/>
                <w:sz w:val="16"/>
              </w:rPr>
            </w:pPr>
          </w:p>
        </w:tc>
        <w:tc>
          <w:tcPr>
            <w:tcW w:w="1566" w:type="dxa"/>
            <w:vAlign w:val="center"/>
          </w:tcPr>
          <w:p w14:paraId="3BC38C76" w14:textId="77777777" w:rsidR="00DA72C1" w:rsidRPr="00C20F6B" w:rsidRDefault="00DA72C1" w:rsidP="00DA72C1">
            <w:pPr>
              <w:rPr>
                <w:rFonts w:asciiTheme="minorHAnsi" w:hAnsiTheme="minorHAnsi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129" w:type="dxa"/>
            <w:vAlign w:val="center"/>
          </w:tcPr>
          <w:p w14:paraId="57F0647B" w14:textId="77777777" w:rsidR="00DA72C1" w:rsidRPr="00C20F6B" w:rsidRDefault="00DA72C1" w:rsidP="00DA72C1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  <w:tr w:rsidR="00DA72C1" w14:paraId="48D12837" w14:textId="77777777" w:rsidTr="00DA72C1">
        <w:trPr>
          <w:cantSplit/>
          <w:trHeight w:val="339"/>
        </w:trPr>
        <w:tc>
          <w:tcPr>
            <w:tcW w:w="440" w:type="dxa"/>
            <w:vMerge/>
            <w:textDirection w:val="btLr"/>
            <w:vAlign w:val="center"/>
          </w:tcPr>
          <w:p w14:paraId="3D250251" w14:textId="77777777" w:rsidR="00DA72C1" w:rsidRDefault="00DA72C1" w:rsidP="00DA72C1">
            <w:pPr>
              <w:ind w:left="113" w:right="113"/>
              <w:jc w:val="center"/>
              <w:rPr>
                <w:rFonts w:asciiTheme="minorHAnsi" w:hAnsiTheme="minorHAnsi"/>
                <w:b/>
                <w:color w:val="1F4E79" w:themeColor="accent1" w:themeShade="80"/>
                <w:sz w:val="18"/>
              </w:rPr>
            </w:pPr>
          </w:p>
        </w:tc>
        <w:tc>
          <w:tcPr>
            <w:tcW w:w="546" w:type="dxa"/>
            <w:vMerge/>
            <w:vAlign w:val="center"/>
          </w:tcPr>
          <w:p w14:paraId="4FD6AA87" w14:textId="17521172" w:rsidR="00DA72C1" w:rsidRDefault="00DA72C1" w:rsidP="00DA72C1">
            <w:pPr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423" w:type="dxa"/>
            <w:vMerge/>
            <w:vAlign w:val="center"/>
          </w:tcPr>
          <w:p w14:paraId="7958D35B" w14:textId="62A1A020" w:rsidR="00DA72C1" w:rsidRDefault="00DA72C1" w:rsidP="00DA72C1">
            <w:pPr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1276" w:type="dxa"/>
            <w:vMerge/>
            <w:shd w:val="clear" w:color="auto" w:fill="FFF2CC" w:themeFill="accent4" w:themeFillTint="33"/>
            <w:textDirection w:val="btLr"/>
            <w:vAlign w:val="center"/>
          </w:tcPr>
          <w:p w14:paraId="5FB153DA" w14:textId="42B6AEB0" w:rsidR="00DA72C1" w:rsidRPr="00CC16AF" w:rsidRDefault="00DA72C1" w:rsidP="00DA72C1">
            <w:pPr>
              <w:ind w:left="113" w:right="113"/>
              <w:jc w:val="center"/>
              <w:rPr>
                <w:rFonts w:asciiTheme="minorHAnsi" w:hAnsiTheme="minorHAnsi" w:cstheme="minorHAnsi"/>
                <w:b/>
                <w:color w:val="1F4E79" w:themeColor="accent1" w:themeShade="80"/>
                <w:sz w:val="20"/>
                <w:szCs w:val="16"/>
              </w:rPr>
            </w:pPr>
          </w:p>
        </w:tc>
        <w:tc>
          <w:tcPr>
            <w:tcW w:w="6949" w:type="dxa"/>
            <w:vMerge/>
            <w:vAlign w:val="center"/>
          </w:tcPr>
          <w:p w14:paraId="3610245B" w14:textId="29069D47" w:rsidR="00DA72C1" w:rsidRPr="00DE0EAD" w:rsidRDefault="00DA72C1" w:rsidP="00DA72C1">
            <w:pPr>
              <w:rPr>
                <w:rStyle w:val="fontstyle01"/>
                <w:rFonts w:asciiTheme="minorHAnsi" w:hAnsiTheme="minorHAnsi" w:cstheme="minorHAnsi"/>
                <w:b/>
                <w:color w:val="auto"/>
                <w:sz w:val="20"/>
              </w:rPr>
            </w:pPr>
          </w:p>
        </w:tc>
        <w:tc>
          <w:tcPr>
            <w:tcW w:w="1836" w:type="dxa"/>
            <w:vMerge/>
            <w:vAlign w:val="center"/>
          </w:tcPr>
          <w:p w14:paraId="244F8AC1" w14:textId="77777777" w:rsidR="00DA72C1" w:rsidRPr="00705A2D" w:rsidRDefault="00DA72C1" w:rsidP="00DA72C1">
            <w:pPr>
              <w:rPr>
                <w:rFonts w:asciiTheme="minorHAnsi" w:hAnsiTheme="minorHAnsi"/>
                <w:color w:val="000000"/>
                <w:sz w:val="14"/>
              </w:rPr>
            </w:pPr>
          </w:p>
        </w:tc>
        <w:tc>
          <w:tcPr>
            <w:tcW w:w="1701" w:type="dxa"/>
            <w:gridSpan w:val="3"/>
            <w:vMerge/>
            <w:vAlign w:val="center"/>
          </w:tcPr>
          <w:p w14:paraId="1A8AE3D5" w14:textId="77777777" w:rsidR="00DA72C1" w:rsidRDefault="00DA72C1" w:rsidP="00DA72C1">
            <w:pPr>
              <w:rPr>
                <w:rFonts w:asciiTheme="minorHAnsi" w:hAnsiTheme="minorHAnsi"/>
                <w:color w:val="000000"/>
                <w:sz w:val="16"/>
              </w:rPr>
            </w:pPr>
          </w:p>
        </w:tc>
        <w:tc>
          <w:tcPr>
            <w:tcW w:w="1566" w:type="dxa"/>
            <w:vAlign w:val="center"/>
          </w:tcPr>
          <w:p w14:paraId="5D53346D" w14:textId="77777777" w:rsidR="00DA72C1" w:rsidRPr="00C20F6B" w:rsidRDefault="00DA72C1" w:rsidP="00DA72C1">
            <w:pPr>
              <w:rPr>
                <w:rFonts w:asciiTheme="minorHAnsi" w:hAnsiTheme="minorHAnsi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129" w:type="dxa"/>
            <w:vAlign w:val="center"/>
          </w:tcPr>
          <w:p w14:paraId="5C0F0F77" w14:textId="77777777" w:rsidR="00DA72C1" w:rsidRPr="00C20F6B" w:rsidRDefault="00DA72C1" w:rsidP="00DA72C1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  <w:tr w:rsidR="00DA72C1" w14:paraId="3BBF240A" w14:textId="77777777" w:rsidTr="00016E82">
        <w:trPr>
          <w:cantSplit/>
          <w:trHeight w:val="721"/>
        </w:trPr>
        <w:tc>
          <w:tcPr>
            <w:tcW w:w="440" w:type="dxa"/>
            <w:vMerge/>
            <w:textDirection w:val="btLr"/>
            <w:vAlign w:val="center"/>
          </w:tcPr>
          <w:p w14:paraId="11D23FCB" w14:textId="77777777" w:rsidR="00DA72C1" w:rsidRDefault="00DA72C1" w:rsidP="00DA72C1">
            <w:pPr>
              <w:ind w:left="113" w:right="113"/>
              <w:jc w:val="center"/>
              <w:rPr>
                <w:rFonts w:asciiTheme="minorHAnsi" w:hAnsiTheme="minorHAnsi"/>
                <w:b/>
                <w:color w:val="1F4E79" w:themeColor="accent1" w:themeShade="80"/>
                <w:sz w:val="18"/>
              </w:rPr>
            </w:pPr>
          </w:p>
        </w:tc>
        <w:tc>
          <w:tcPr>
            <w:tcW w:w="546" w:type="dxa"/>
            <w:vAlign w:val="center"/>
          </w:tcPr>
          <w:p w14:paraId="49E5FA21" w14:textId="0A10C44F" w:rsidR="00DA72C1" w:rsidRDefault="00DA72C1" w:rsidP="00DA72C1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2</w:t>
            </w:r>
          </w:p>
        </w:tc>
        <w:tc>
          <w:tcPr>
            <w:tcW w:w="423" w:type="dxa"/>
            <w:vAlign w:val="center"/>
          </w:tcPr>
          <w:p w14:paraId="16B9A459" w14:textId="2F4F0DA8" w:rsidR="00DA72C1" w:rsidRDefault="00DA72C1" w:rsidP="00DA72C1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4</w:t>
            </w:r>
          </w:p>
        </w:tc>
        <w:tc>
          <w:tcPr>
            <w:tcW w:w="1276" w:type="dxa"/>
            <w:vMerge w:val="restart"/>
            <w:shd w:val="clear" w:color="auto" w:fill="FFF2CC" w:themeFill="accent4" w:themeFillTint="33"/>
            <w:textDirection w:val="btLr"/>
            <w:vAlign w:val="center"/>
          </w:tcPr>
          <w:p w14:paraId="6AE2B46F" w14:textId="2E8F334E" w:rsidR="00DA72C1" w:rsidRPr="00CC16AF" w:rsidRDefault="00DA72C1" w:rsidP="00DA72C1">
            <w:pPr>
              <w:ind w:left="113" w:right="113"/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r w:rsidRPr="00CC16AF">
              <w:rPr>
                <w:rFonts w:asciiTheme="minorHAnsi" w:hAnsiTheme="minorHAnsi" w:cstheme="minorHAnsi"/>
                <w:b/>
                <w:sz w:val="20"/>
              </w:rPr>
              <w:t>12.4.4. Nanoteknoloji</w:t>
            </w:r>
          </w:p>
        </w:tc>
        <w:tc>
          <w:tcPr>
            <w:tcW w:w="6949" w:type="dxa"/>
            <w:vAlign w:val="center"/>
          </w:tcPr>
          <w:p w14:paraId="66CFD3B9" w14:textId="77777777" w:rsidR="00DA72C1" w:rsidRPr="00DE0EAD" w:rsidRDefault="00DA72C1" w:rsidP="00DA72C1">
            <w:pPr>
              <w:rPr>
                <w:rFonts w:asciiTheme="minorHAnsi" w:hAnsiTheme="minorHAnsi" w:cstheme="minorHAnsi"/>
                <w:b/>
                <w:sz w:val="20"/>
              </w:rPr>
            </w:pPr>
            <w:r w:rsidRPr="00DE0EAD">
              <w:rPr>
                <w:rFonts w:asciiTheme="minorHAnsi" w:hAnsiTheme="minorHAnsi" w:cstheme="minorHAnsi"/>
                <w:b/>
                <w:sz w:val="20"/>
              </w:rPr>
              <w:t xml:space="preserve">12.4.4.1. Nanoteknoloji alanındaki gelişmeleri bilim, toplum, teknoloji, çevre ve ekonomiye etkileri açısından değerlendirir. </w:t>
            </w:r>
          </w:p>
          <w:p w14:paraId="1630F8D1" w14:textId="6327507C" w:rsidR="00DA72C1" w:rsidRPr="00DE0EAD" w:rsidRDefault="00DA72C1" w:rsidP="00DA72C1">
            <w:pPr>
              <w:rPr>
                <w:rFonts w:asciiTheme="minorHAnsi" w:hAnsiTheme="minorHAnsi" w:cstheme="minorHAnsi"/>
                <w:b/>
                <w:sz w:val="20"/>
              </w:rPr>
            </w:pPr>
            <w:r w:rsidRPr="00DE0EAD">
              <w:rPr>
                <w:rFonts w:asciiTheme="minorHAnsi" w:hAnsiTheme="minorHAnsi" w:cstheme="minorHAnsi"/>
                <w:b/>
                <w:iCs/>
                <w:color w:val="000000"/>
                <w:sz w:val="20"/>
                <w:szCs w:val="22"/>
              </w:rPr>
              <w:t>a.</w:t>
            </w:r>
            <w:r w:rsidRPr="00DE0EAD">
              <w:rPr>
                <w:rFonts w:asciiTheme="minorHAnsi" w:hAnsiTheme="minorHAnsi" w:cstheme="minorHAnsi"/>
                <w:iCs/>
                <w:color w:val="000000"/>
                <w:sz w:val="20"/>
                <w:szCs w:val="22"/>
              </w:rPr>
              <w:t xml:space="preserve"> Nanoteknoloji kavramı örnekler üzerinde açıklanır.</w:t>
            </w:r>
          </w:p>
        </w:tc>
        <w:tc>
          <w:tcPr>
            <w:tcW w:w="1836" w:type="dxa"/>
            <w:vAlign w:val="center"/>
          </w:tcPr>
          <w:p w14:paraId="6FC63261" w14:textId="77777777" w:rsidR="00DA72C1" w:rsidRPr="00705A2D" w:rsidRDefault="00DA72C1" w:rsidP="00DA72C1">
            <w:pPr>
              <w:rPr>
                <w:rFonts w:asciiTheme="minorHAnsi" w:hAnsiTheme="minorHAnsi"/>
                <w:color w:val="000000"/>
                <w:sz w:val="14"/>
              </w:rPr>
            </w:pPr>
          </w:p>
        </w:tc>
        <w:tc>
          <w:tcPr>
            <w:tcW w:w="1701" w:type="dxa"/>
            <w:gridSpan w:val="3"/>
            <w:vAlign w:val="center"/>
          </w:tcPr>
          <w:p w14:paraId="2187A5E1" w14:textId="77777777" w:rsidR="00DA72C1" w:rsidRDefault="00DA72C1" w:rsidP="00DA72C1">
            <w:pPr>
              <w:rPr>
                <w:rFonts w:asciiTheme="minorHAnsi" w:hAnsiTheme="minorHAnsi"/>
                <w:color w:val="000000"/>
                <w:sz w:val="16"/>
              </w:rPr>
            </w:pPr>
          </w:p>
        </w:tc>
        <w:tc>
          <w:tcPr>
            <w:tcW w:w="1566" w:type="dxa"/>
            <w:vAlign w:val="center"/>
          </w:tcPr>
          <w:p w14:paraId="6BF37F47" w14:textId="77777777" w:rsidR="00DA72C1" w:rsidRPr="00C20F6B" w:rsidRDefault="00DA72C1" w:rsidP="00DA72C1">
            <w:pPr>
              <w:rPr>
                <w:rFonts w:asciiTheme="minorHAnsi" w:hAnsiTheme="minorHAnsi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129" w:type="dxa"/>
            <w:vAlign w:val="center"/>
          </w:tcPr>
          <w:p w14:paraId="7766BF20" w14:textId="77777777" w:rsidR="00DA72C1" w:rsidRPr="00C20F6B" w:rsidRDefault="00DA72C1" w:rsidP="00DA72C1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  <w:tr w:rsidR="00DA72C1" w14:paraId="40CB11B7" w14:textId="77777777" w:rsidTr="00DA72C1">
        <w:trPr>
          <w:cantSplit/>
          <w:trHeight w:val="247"/>
        </w:trPr>
        <w:tc>
          <w:tcPr>
            <w:tcW w:w="440" w:type="dxa"/>
            <w:vMerge/>
            <w:textDirection w:val="btLr"/>
            <w:vAlign w:val="center"/>
          </w:tcPr>
          <w:p w14:paraId="0BD57A72" w14:textId="77777777" w:rsidR="00DA72C1" w:rsidRDefault="00DA72C1" w:rsidP="00DA72C1">
            <w:pPr>
              <w:ind w:left="113" w:right="113"/>
              <w:jc w:val="center"/>
              <w:rPr>
                <w:rFonts w:asciiTheme="minorHAnsi" w:hAnsiTheme="minorHAnsi"/>
                <w:b/>
                <w:color w:val="1F4E79" w:themeColor="accent1" w:themeShade="80"/>
                <w:sz w:val="18"/>
              </w:rPr>
            </w:pPr>
          </w:p>
        </w:tc>
        <w:tc>
          <w:tcPr>
            <w:tcW w:w="546" w:type="dxa"/>
            <w:vAlign w:val="center"/>
          </w:tcPr>
          <w:p w14:paraId="17C71C64" w14:textId="4047BEA0" w:rsidR="00DA72C1" w:rsidRDefault="00DA72C1" w:rsidP="00DA72C1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3</w:t>
            </w:r>
          </w:p>
        </w:tc>
        <w:tc>
          <w:tcPr>
            <w:tcW w:w="423" w:type="dxa"/>
            <w:vAlign w:val="center"/>
          </w:tcPr>
          <w:p w14:paraId="4C98EBEA" w14:textId="06CBAC65" w:rsidR="00DA72C1" w:rsidRDefault="00DA72C1" w:rsidP="00DA72C1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4</w:t>
            </w:r>
          </w:p>
        </w:tc>
        <w:tc>
          <w:tcPr>
            <w:tcW w:w="1276" w:type="dxa"/>
            <w:vMerge/>
            <w:shd w:val="clear" w:color="auto" w:fill="FFF2CC" w:themeFill="accent4" w:themeFillTint="33"/>
            <w:textDirection w:val="btLr"/>
            <w:vAlign w:val="center"/>
          </w:tcPr>
          <w:p w14:paraId="219F43B4" w14:textId="1CAB0875" w:rsidR="00DA72C1" w:rsidRPr="00CC16AF" w:rsidRDefault="00DA72C1" w:rsidP="00DA72C1">
            <w:pPr>
              <w:ind w:left="113" w:right="113"/>
              <w:jc w:val="center"/>
              <w:rPr>
                <w:rFonts w:asciiTheme="minorHAnsi" w:hAnsiTheme="minorHAnsi" w:cstheme="minorHAnsi"/>
                <w:b/>
                <w:sz w:val="20"/>
              </w:rPr>
            </w:pPr>
          </w:p>
        </w:tc>
        <w:tc>
          <w:tcPr>
            <w:tcW w:w="6949" w:type="dxa"/>
            <w:vAlign w:val="center"/>
          </w:tcPr>
          <w:p w14:paraId="75F5261B" w14:textId="3C0B557D" w:rsidR="00DA72C1" w:rsidRPr="00DE0EAD" w:rsidRDefault="00DA72C1" w:rsidP="00DA72C1">
            <w:pPr>
              <w:rPr>
                <w:rFonts w:asciiTheme="minorHAnsi" w:hAnsiTheme="minorHAnsi" w:cstheme="minorHAnsi"/>
                <w:b/>
                <w:sz w:val="20"/>
              </w:rPr>
            </w:pPr>
            <w:r w:rsidRPr="00DE0EAD">
              <w:rPr>
                <w:rFonts w:asciiTheme="minorHAnsi" w:hAnsiTheme="minorHAnsi" w:cstheme="minorHAnsi"/>
                <w:b/>
                <w:iCs/>
                <w:color w:val="000000"/>
                <w:sz w:val="20"/>
                <w:szCs w:val="22"/>
              </w:rPr>
              <w:t>b</w:t>
            </w:r>
            <w:r w:rsidRPr="00DE0EAD">
              <w:rPr>
                <w:rFonts w:asciiTheme="minorHAnsi" w:hAnsiTheme="minorHAnsi" w:cstheme="minorHAnsi"/>
                <w:iCs/>
                <w:color w:val="000000"/>
                <w:sz w:val="20"/>
                <w:szCs w:val="22"/>
              </w:rPr>
              <w:t>. Nanoteknolojinin açıklanmasında bilişi</w:t>
            </w:r>
            <w:r>
              <w:rPr>
                <w:rFonts w:asciiTheme="minorHAnsi" w:hAnsiTheme="minorHAnsi" w:cstheme="minorHAnsi"/>
                <w:iCs/>
                <w:color w:val="000000"/>
                <w:sz w:val="20"/>
                <w:szCs w:val="22"/>
              </w:rPr>
              <w:t xml:space="preserve">m teknolojilerinden (animasyon, </w:t>
            </w:r>
            <w:r w:rsidRPr="00DE0EAD">
              <w:rPr>
                <w:rFonts w:asciiTheme="minorHAnsi" w:hAnsiTheme="minorHAnsi" w:cstheme="minorHAnsi"/>
                <w:iCs/>
                <w:color w:val="000000"/>
                <w:sz w:val="20"/>
                <w:szCs w:val="22"/>
              </w:rPr>
              <w:t>simülasyon, video</w:t>
            </w:r>
            <w:r>
              <w:rPr>
                <w:rFonts w:asciiTheme="minorHAnsi" w:hAnsiTheme="minorHAnsi" w:cstheme="minorHAnsi"/>
                <w:color w:val="000000"/>
                <w:sz w:val="20"/>
                <w:szCs w:val="22"/>
              </w:rPr>
              <w:t xml:space="preserve"> </w:t>
            </w:r>
            <w:r w:rsidRPr="00DE0EAD">
              <w:rPr>
                <w:rFonts w:asciiTheme="minorHAnsi" w:hAnsiTheme="minorHAnsi" w:cstheme="minorHAnsi"/>
                <w:iCs/>
                <w:color w:val="000000"/>
                <w:sz w:val="20"/>
                <w:szCs w:val="22"/>
              </w:rPr>
              <w:t>vb.) yararlanılır.</w:t>
            </w:r>
          </w:p>
        </w:tc>
        <w:tc>
          <w:tcPr>
            <w:tcW w:w="1836" w:type="dxa"/>
            <w:vAlign w:val="center"/>
          </w:tcPr>
          <w:p w14:paraId="58C3D238" w14:textId="77777777" w:rsidR="00DA72C1" w:rsidRPr="00705A2D" w:rsidRDefault="00DA72C1" w:rsidP="00DA72C1">
            <w:pPr>
              <w:rPr>
                <w:rFonts w:asciiTheme="minorHAnsi" w:hAnsiTheme="minorHAnsi"/>
                <w:color w:val="000000"/>
                <w:sz w:val="14"/>
              </w:rPr>
            </w:pPr>
          </w:p>
        </w:tc>
        <w:tc>
          <w:tcPr>
            <w:tcW w:w="1701" w:type="dxa"/>
            <w:gridSpan w:val="3"/>
            <w:vAlign w:val="center"/>
          </w:tcPr>
          <w:p w14:paraId="6B648449" w14:textId="77777777" w:rsidR="00DA72C1" w:rsidRDefault="00DA72C1" w:rsidP="00DA72C1">
            <w:pPr>
              <w:rPr>
                <w:rFonts w:asciiTheme="minorHAnsi" w:hAnsiTheme="minorHAnsi"/>
                <w:color w:val="000000"/>
                <w:sz w:val="16"/>
              </w:rPr>
            </w:pPr>
          </w:p>
        </w:tc>
        <w:tc>
          <w:tcPr>
            <w:tcW w:w="1566" w:type="dxa"/>
            <w:vAlign w:val="center"/>
          </w:tcPr>
          <w:p w14:paraId="0A33CB7A" w14:textId="77777777" w:rsidR="00DA72C1" w:rsidRPr="00C20F6B" w:rsidRDefault="00DA72C1" w:rsidP="00DA72C1">
            <w:pPr>
              <w:rPr>
                <w:rFonts w:asciiTheme="minorHAnsi" w:hAnsiTheme="minorHAnsi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129" w:type="dxa"/>
            <w:vAlign w:val="center"/>
          </w:tcPr>
          <w:p w14:paraId="0011AA9E" w14:textId="77777777" w:rsidR="00DA72C1" w:rsidRPr="00C20F6B" w:rsidRDefault="00DA72C1" w:rsidP="00DA72C1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  <w:tr w:rsidR="00DA72C1" w14:paraId="007F8C48" w14:textId="77777777" w:rsidTr="00DA72C1">
        <w:trPr>
          <w:cantSplit/>
          <w:trHeight w:val="183"/>
        </w:trPr>
        <w:tc>
          <w:tcPr>
            <w:tcW w:w="440" w:type="dxa"/>
            <w:vMerge/>
            <w:textDirection w:val="btLr"/>
            <w:vAlign w:val="center"/>
          </w:tcPr>
          <w:p w14:paraId="57CD6888" w14:textId="77777777" w:rsidR="00DA72C1" w:rsidRDefault="00DA72C1" w:rsidP="00DA72C1">
            <w:pPr>
              <w:ind w:left="113" w:right="113"/>
              <w:jc w:val="center"/>
              <w:rPr>
                <w:rFonts w:asciiTheme="minorHAnsi" w:hAnsiTheme="minorHAnsi"/>
                <w:b/>
                <w:color w:val="1F4E79" w:themeColor="accent1" w:themeShade="80"/>
                <w:sz w:val="18"/>
              </w:rPr>
            </w:pPr>
          </w:p>
        </w:tc>
        <w:tc>
          <w:tcPr>
            <w:tcW w:w="546" w:type="dxa"/>
            <w:vAlign w:val="center"/>
          </w:tcPr>
          <w:p w14:paraId="7E301620" w14:textId="38355DFB" w:rsidR="00DA72C1" w:rsidRDefault="00DA72C1" w:rsidP="00DA72C1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4</w:t>
            </w:r>
          </w:p>
        </w:tc>
        <w:tc>
          <w:tcPr>
            <w:tcW w:w="423" w:type="dxa"/>
            <w:vAlign w:val="center"/>
          </w:tcPr>
          <w:p w14:paraId="15CDB8F9" w14:textId="77777777" w:rsidR="00DA72C1" w:rsidRDefault="00DA72C1" w:rsidP="00DA72C1">
            <w:pPr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1276" w:type="dxa"/>
            <w:vMerge/>
            <w:shd w:val="clear" w:color="auto" w:fill="FFF2CC" w:themeFill="accent4" w:themeFillTint="33"/>
            <w:textDirection w:val="btLr"/>
            <w:vAlign w:val="center"/>
          </w:tcPr>
          <w:p w14:paraId="103DD8F0" w14:textId="77777777" w:rsidR="00DA72C1" w:rsidRPr="00CC16AF" w:rsidRDefault="00DA72C1" w:rsidP="00DA72C1">
            <w:pPr>
              <w:ind w:left="113" w:right="113"/>
              <w:jc w:val="center"/>
              <w:rPr>
                <w:rFonts w:asciiTheme="minorHAnsi" w:hAnsiTheme="minorHAnsi" w:cstheme="minorHAnsi"/>
                <w:b/>
                <w:sz w:val="20"/>
              </w:rPr>
            </w:pPr>
          </w:p>
        </w:tc>
        <w:tc>
          <w:tcPr>
            <w:tcW w:w="6949" w:type="dxa"/>
            <w:shd w:val="clear" w:color="auto" w:fill="F2F2F2" w:themeFill="background1" w:themeFillShade="F2"/>
            <w:vAlign w:val="center"/>
          </w:tcPr>
          <w:p w14:paraId="2FB836AC" w14:textId="27319453" w:rsidR="00DA72C1" w:rsidRPr="00DE0EAD" w:rsidRDefault="00DA72C1" w:rsidP="00DA72C1">
            <w:pPr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SENE SONU SOSYAL ETKİNLİK</w:t>
            </w:r>
          </w:p>
        </w:tc>
        <w:tc>
          <w:tcPr>
            <w:tcW w:w="1836" w:type="dxa"/>
            <w:vAlign w:val="center"/>
          </w:tcPr>
          <w:p w14:paraId="491622E6" w14:textId="77777777" w:rsidR="00DA72C1" w:rsidRPr="00705A2D" w:rsidRDefault="00DA72C1" w:rsidP="00DA72C1">
            <w:pPr>
              <w:rPr>
                <w:rFonts w:asciiTheme="minorHAnsi" w:hAnsiTheme="minorHAnsi"/>
                <w:color w:val="000000"/>
                <w:sz w:val="14"/>
              </w:rPr>
            </w:pPr>
          </w:p>
        </w:tc>
        <w:tc>
          <w:tcPr>
            <w:tcW w:w="1701" w:type="dxa"/>
            <w:gridSpan w:val="3"/>
            <w:vAlign w:val="center"/>
          </w:tcPr>
          <w:p w14:paraId="7145B728" w14:textId="77777777" w:rsidR="00DA72C1" w:rsidRDefault="00DA72C1" w:rsidP="00DA72C1">
            <w:pPr>
              <w:rPr>
                <w:rFonts w:asciiTheme="minorHAnsi" w:hAnsiTheme="minorHAnsi"/>
                <w:color w:val="000000"/>
                <w:sz w:val="16"/>
              </w:rPr>
            </w:pPr>
          </w:p>
        </w:tc>
        <w:tc>
          <w:tcPr>
            <w:tcW w:w="1566" w:type="dxa"/>
            <w:vAlign w:val="center"/>
          </w:tcPr>
          <w:p w14:paraId="1A905F10" w14:textId="77777777" w:rsidR="00DA72C1" w:rsidRPr="00C20F6B" w:rsidRDefault="00DA72C1" w:rsidP="00DA72C1">
            <w:pPr>
              <w:rPr>
                <w:rFonts w:asciiTheme="minorHAnsi" w:hAnsiTheme="minorHAnsi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129" w:type="dxa"/>
            <w:vAlign w:val="center"/>
          </w:tcPr>
          <w:p w14:paraId="2F9BA116" w14:textId="77777777" w:rsidR="00DA72C1" w:rsidRPr="00C20F6B" w:rsidRDefault="00DA72C1" w:rsidP="00DA72C1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</w:tbl>
    <w:p w14:paraId="1B00939C" w14:textId="77777777" w:rsidR="00FB3EA0" w:rsidRDefault="00F61663" w:rsidP="00FB3EA0">
      <w:pPr>
        <w:jc w:val="center"/>
      </w:pPr>
      <w:r>
        <w:rPr>
          <w:rFonts w:asciiTheme="minorHAnsi" w:hAnsiTheme="minorHAnsi" w:cstheme="minorHAnsi"/>
          <w:sz w:val="16"/>
        </w:rPr>
        <w:t>2</w:t>
      </w:r>
      <w:r w:rsidR="00FB3EA0" w:rsidRPr="001D758C">
        <w:rPr>
          <w:rFonts w:asciiTheme="minorHAnsi" w:hAnsiTheme="minorHAnsi" w:cstheme="minorHAnsi"/>
          <w:sz w:val="16"/>
        </w:rPr>
        <w:t xml:space="preserve">Bu yıllık plan </w:t>
      </w:r>
      <w:hyperlink r:id="rId5" w:history="1">
        <w:r w:rsidR="00FB3EA0" w:rsidRPr="001D758C">
          <w:rPr>
            <w:rStyle w:val="Kpr"/>
            <w:rFonts w:asciiTheme="minorHAnsi" w:hAnsiTheme="minorHAnsi" w:cstheme="minorHAnsi"/>
            <w:sz w:val="16"/>
          </w:rPr>
          <w:t>www.fizikolog.net</w:t>
        </w:r>
      </w:hyperlink>
      <w:r w:rsidR="00FB3EA0" w:rsidRPr="001D758C">
        <w:rPr>
          <w:rFonts w:asciiTheme="minorHAnsi" w:hAnsiTheme="minorHAnsi" w:cstheme="minorHAnsi"/>
          <w:sz w:val="16"/>
        </w:rPr>
        <w:t xml:space="preserve"> sitesi tarafından düzenlenmiştir. Başka sitelerce link verilmeden kopyalanıp yayınlaması yasaktır.</w:t>
      </w:r>
    </w:p>
    <w:p w14:paraId="002B820C" w14:textId="77777777" w:rsidR="00BF01FD" w:rsidRDefault="00BF01FD"/>
    <w:sectPr w:rsidR="00BF01FD" w:rsidSect="00084D60">
      <w:pgSz w:w="16838" w:h="11906" w:orient="landscape"/>
      <w:pgMar w:top="284" w:right="395" w:bottom="28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BlissTurk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3EA0"/>
    <w:rsid w:val="00016E82"/>
    <w:rsid w:val="000659E5"/>
    <w:rsid w:val="00084D60"/>
    <w:rsid w:val="000A1369"/>
    <w:rsid w:val="003355A5"/>
    <w:rsid w:val="004B471D"/>
    <w:rsid w:val="005143B5"/>
    <w:rsid w:val="00A44814"/>
    <w:rsid w:val="00A55582"/>
    <w:rsid w:val="00B45FAE"/>
    <w:rsid w:val="00B87BEE"/>
    <w:rsid w:val="00BF01FD"/>
    <w:rsid w:val="00CC6772"/>
    <w:rsid w:val="00D90776"/>
    <w:rsid w:val="00DA72C1"/>
    <w:rsid w:val="00DE0EAD"/>
    <w:rsid w:val="00E96289"/>
    <w:rsid w:val="00F03F3F"/>
    <w:rsid w:val="00F25DD4"/>
    <w:rsid w:val="00F61663"/>
    <w:rsid w:val="00FB3E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156FD7"/>
  <w15:chartTrackingRefBased/>
  <w15:docId w15:val="{28CA1523-9032-40E7-8D6D-3AA86354B4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B3E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FB3E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VarsaylanParagrafYazTipi"/>
    <w:rsid w:val="00FB3EA0"/>
    <w:rPr>
      <w:rFonts w:ascii="BlissTurk" w:hAnsi="BlissTurk" w:hint="default"/>
      <w:b w:val="0"/>
      <w:bCs w:val="0"/>
      <w:i w:val="0"/>
      <w:iCs w:val="0"/>
      <w:color w:val="231F20"/>
      <w:sz w:val="22"/>
      <w:szCs w:val="22"/>
    </w:rPr>
  </w:style>
  <w:style w:type="character" w:styleId="Kpr">
    <w:name w:val="Hyperlink"/>
    <w:basedOn w:val="VarsaylanParagrafYazTipi"/>
    <w:rsid w:val="00FB3EA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://www.fizikolog.ne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5A59BF-766B-494C-81D1-9656BAA607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5</Pages>
  <Words>2294</Words>
  <Characters>13079</Characters>
  <Application>Microsoft Office Word</Application>
  <DocSecurity>0</DocSecurity>
  <Lines>108</Lines>
  <Paragraphs>30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Silentall Unattended Installer</Company>
  <LinksUpToDate>false</LinksUpToDate>
  <CharactersWithSpaces>15343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ronaldinho424</dc:creator>
  <cp:keywords/>
  <dc:description/>
  <cp:lastModifiedBy>Celal Demirdaş</cp:lastModifiedBy>
  <cp:revision>10</cp:revision>
  <dcterms:created xsi:type="dcterms:W3CDTF">2018-08-20T12:31:00Z</dcterms:created>
  <dcterms:modified xsi:type="dcterms:W3CDTF">2026-08-27T06:56:00Z</dcterms:modified>
</cp:coreProperties>
</file>